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D7D4B02" w:rsidR="004F0988" w:rsidRDefault="004F0988" w:rsidP="00841A16">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841A16">
              <w:rPr>
                <w:sz w:val="64"/>
              </w:rPr>
              <w:t>913</w:t>
            </w:r>
            <w:r w:rsidRPr="00343AF9">
              <w:rPr>
                <w:sz w:val="64"/>
              </w:rPr>
              <w:t xml:space="preserve"> </w:t>
            </w:r>
            <w:r w:rsidRPr="00343AF9">
              <w:t>V</w:t>
            </w:r>
            <w:bookmarkStart w:id="3" w:name="specVersion"/>
            <w:r w:rsidR="00BB7577" w:rsidRPr="00343AF9">
              <w:t>0</w:t>
            </w:r>
            <w:r w:rsidRPr="00343AF9">
              <w:t>.</w:t>
            </w:r>
            <w:r w:rsidR="00AB4C89">
              <w:t>2</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EF4C26">
              <w:rPr>
                <w:sz w:val="32"/>
              </w:rPr>
              <w:t>2</w:t>
            </w:r>
            <w:r w:rsidRPr="00343AF9">
              <w:rPr>
                <w:sz w:val="32"/>
              </w:rPr>
              <w:t>-</w:t>
            </w:r>
            <w:bookmarkEnd w:id="4"/>
            <w:r w:rsidR="00AB4C89" w:rsidRPr="00343AF9">
              <w:rPr>
                <w:sz w:val="32"/>
              </w:rPr>
              <w:t>0</w:t>
            </w:r>
            <w:r w:rsidR="00AB4C89">
              <w:rPr>
                <w:sz w:val="32"/>
              </w:rPr>
              <w:t>7</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0E1D1632" w:rsidR="004F0988" w:rsidRDefault="004F0988" w:rsidP="00133525">
            <w:pPr>
              <w:pStyle w:val="ZB"/>
              <w:framePr w:w="0" w:hRule="auto" w:wrap="auto" w:vAnchor="margin" w:hAnchor="text" w:yAlign="inline"/>
            </w:pPr>
            <w:r w:rsidRPr="00343AF9">
              <w:t xml:space="preserve">Technical </w:t>
            </w:r>
            <w:r w:rsidR="00F0130E">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56EBBE01" w14:textId="03D58791" w:rsidR="004F0988" w:rsidRPr="00133525" w:rsidRDefault="00EF4C26" w:rsidP="00EF4C26">
            <w:pPr>
              <w:pStyle w:val="ZT"/>
              <w:framePr w:wrap="auto" w:hAnchor="text" w:yAlign="inline"/>
              <w:rPr>
                <w:i/>
                <w:sz w:val="28"/>
              </w:rPr>
            </w:pPr>
            <w:r w:rsidRPr="00EF4C26">
              <w:rPr>
                <w:lang w:eastAsia="zh-CN"/>
              </w:rPr>
              <w:t>Study on new aspects of Energy Efficiency (EE) for 5G Phase 2</w:t>
            </w:r>
            <w:r w:rsidR="00343AF9"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fr-FR"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fr-FR"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4A65C3E"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101891">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5147DA6F" w14:textId="26420E7A" w:rsidR="000623B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0623B4">
        <w:t>Foreword</w:t>
      </w:r>
      <w:r w:rsidR="000623B4">
        <w:tab/>
      </w:r>
      <w:r w:rsidR="000623B4">
        <w:fldChar w:fldCharType="begin"/>
      </w:r>
      <w:r w:rsidR="000623B4">
        <w:instrText xml:space="preserve"> PAGEREF _Toc107563499 \h </w:instrText>
      </w:r>
      <w:r w:rsidR="000623B4">
        <w:fldChar w:fldCharType="separate"/>
      </w:r>
      <w:r w:rsidR="000623B4">
        <w:t>4</w:t>
      </w:r>
      <w:r w:rsidR="000623B4">
        <w:fldChar w:fldCharType="end"/>
      </w:r>
    </w:p>
    <w:p w14:paraId="4C93A94B" w14:textId="41EC92DA" w:rsidR="000623B4" w:rsidRDefault="000623B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_Toc107563500 \h </w:instrText>
      </w:r>
      <w:r>
        <w:fldChar w:fldCharType="separate"/>
      </w:r>
      <w:r>
        <w:t>5</w:t>
      </w:r>
      <w:r>
        <w:fldChar w:fldCharType="end"/>
      </w:r>
    </w:p>
    <w:p w14:paraId="57D27B56" w14:textId="5B1806E2" w:rsidR="000623B4" w:rsidRDefault="000623B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_Toc107563501 \h </w:instrText>
      </w:r>
      <w:r>
        <w:fldChar w:fldCharType="separate"/>
      </w:r>
      <w:r>
        <w:t>5</w:t>
      </w:r>
      <w:r>
        <w:fldChar w:fldCharType="end"/>
      </w:r>
    </w:p>
    <w:p w14:paraId="40D26AF5" w14:textId="485BC1BE" w:rsidR="000623B4" w:rsidRDefault="000623B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_Toc107563502 \h </w:instrText>
      </w:r>
      <w:r>
        <w:fldChar w:fldCharType="separate"/>
      </w:r>
      <w:r>
        <w:t>6</w:t>
      </w:r>
      <w:r>
        <w:fldChar w:fldCharType="end"/>
      </w:r>
    </w:p>
    <w:p w14:paraId="635E153D" w14:textId="0ADB598D" w:rsidR="000623B4" w:rsidRDefault="000623B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_Toc107563503 \h </w:instrText>
      </w:r>
      <w:r>
        <w:fldChar w:fldCharType="separate"/>
      </w:r>
      <w:r>
        <w:t>6</w:t>
      </w:r>
      <w:r>
        <w:fldChar w:fldCharType="end"/>
      </w:r>
    </w:p>
    <w:p w14:paraId="2B61B601" w14:textId="13262495" w:rsidR="000623B4" w:rsidRDefault="000623B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_Toc107563504 \h </w:instrText>
      </w:r>
      <w:r>
        <w:fldChar w:fldCharType="separate"/>
      </w:r>
      <w:r>
        <w:t>6</w:t>
      </w:r>
      <w:r>
        <w:fldChar w:fldCharType="end"/>
      </w:r>
    </w:p>
    <w:p w14:paraId="5E900CF8" w14:textId="6ACB434F" w:rsidR="000623B4" w:rsidRDefault="000623B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_Toc107563505 \h </w:instrText>
      </w:r>
      <w:r>
        <w:fldChar w:fldCharType="separate"/>
      </w:r>
      <w:r>
        <w:t>6</w:t>
      </w:r>
      <w:r>
        <w:fldChar w:fldCharType="end"/>
      </w:r>
    </w:p>
    <w:p w14:paraId="574E604E" w14:textId="6DDB22BB" w:rsidR="000623B4" w:rsidRDefault="000623B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Issues and potential solutions</w:t>
      </w:r>
      <w:r>
        <w:tab/>
      </w:r>
      <w:r>
        <w:fldChar w:fldCharType="begin"/>
      </w:r>
      <w:r>
        <w:instrText xml:space="preserve"> PAGEREF _Toc107563506 \h </w:instrText>
      </w:r>
      <w:r>
        <w:fldChar w:fldCharType="separate"/>
      </w:r>
      <w:r>
        <w:t>6</w:t>
      </w:r>
      <w:r>
        <w:fldChar w:fldCharType="end"/>
      </w:r>
    </w:p>
    <w:p w14:paraId="74D184D9" w14:textId="56641552" w:rsidR="000623B4" w:rsidRDefault="000623B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Key Issue #1: Considering additional virtual resources usage to estimate VNF energy consumption</w:t>
      </w:r>
      <w:r>
        <w:tab/>
      </w:r>
      <w:r>
        <w:fldChar w:fldCharType="begin"/>
      </w:r>
      <w:r>
        <w:instrText xml:space="preserve"> PAGEREF _Toc107563507 \h </w:instrText>
      </w:r>
      <w:r>
        <w:fldChar w:fldCharType="separate"/>
      </w:r>
      <w:r>
        <w:t>6</w:t>
      </w:r>
      <w:r>
        <w:fldChar w:fldCharType="end"/>
      </w:r>
    </w:p>
    <w:p w14:paraId="24E263FB" w14:textId="6DDB9DB9" w:rsidR="000623B4" w:rsidRDefault="000623B4">
      <w:pPr>
        <w:pStyle w:val="TOC3"/>
        <w:rPr>
          <w:rFonts w:asciiTheme="minorHAnsi" w:eastAsiaTheme="minorEastAsia" w:hAnsiTheme="minorHAnsi" w:cstheme="minorBidi"/>
          <w:sz w:val="22"/>
          <w:szCs w:val="22"/>
          <w:lang w:val="en-US"/>
        </w:rPr>
      </w:pPr>
      <w:r>
        <w:rPr>
          <w:lang w:eastAsia="ko-KR"/>
        </w:rPr>
        <w:t>4.1.1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_Toc107563508 \h </w:instrText>
      </w:r>
      <w:r>
        <w:fldChar w:fldCharType="separate"/>
      </w:r>
      <w:r>
        <w:t>6</w:t>
      </w:r>
      <w:r>
        <w:fldChar w:fldCharType="end"/>
      </w:r>
    </w:p>
    <w:p w14:paraId="1C22646F" w14:textId="2407E872" w:rsidR="000623B4" w:rsidRDefault="000623B4">
      <w:pPr>
        <w:pStyle w:val="TOC3"/>
        <w:rPr>
          <w:rFonts w:asciiTheme="minorHAnsi" w:eastAsiaTheme="minorEastAsia" w:hAnsiTheme="minorHAnsi" w:cstheme="minorBidi"/>
          <w:sz w:val="22"/>
          <w:szCs w:val="22"/>
          <w:lang w:val="en-US"/>
        </w:rPr>
      </w:pPr>
      <w:r>
        <w:rPr>
          <w:lang w:eastAsia="ko-KR"/>
        </w:rPr>
        <w:t>4.1.2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_Toc107563509 \h </w:instrText>
      </w:r>
      <w:r>
        <w:fldChar w:fldCharType="separate"/>
      </w:r>
      <w:r>
        <w:t>7</w:t>
      </w:r>
      <w:r>
        <w:fldChar w:fldCharType="end"/>
      </w:r>
    </w:p>
    <w:p w14:paraId="6E73BE67" w14:textId="08FF218D" w:rsidR="000623B4" w:rsidRDefault="000623B4">
      <w:pPr>
        <w:pStyle w:val="TOC4"/>
        <w:rPr>
          <w:rFonts w:asciiTheme="minorHAnsi" w:eastAsiaTheme="minorEastAsia" w:hAnsiTheme="minorHAnsi" w:cstheme="minorBidi"/>
          <w:sz w:val="22"/>
          <w:szCs w:val="22"/>
          <w:lang w:val="en-US"/>
        </w:rPr>
      </w:pPr>
      <w:r w:rsidRPr="00C006D6">
        <w:rPr>
          <w:lang w:val="en-US"/>
        </w:rPr>
        <w:t>4.1.2.1</w:t>
      </w:r>
      <w:r>
        <w:rPr>
          <w:rFonts w:asciiTheme="minorHAnsi" w:eastAsiaTheme="minorEastAsia" w:hAnsiTheme="minorHAnsi" w:cstheme="minorBidi"/>
          <w:sz w:val="22"/>
          <w:szCs w:val="22"/>
          <w:lang w:val="en-US"/>
        </w:rPr>
        <w:tab/>
      </w:r>
      <w:r w:rsidRPr="00C006D6">
        <w:rPr>
          <w:lang w:val="en-US"/>
        </w:rPr>
        <w:t>Potential solution #1: Consideration of mean disk usage</w:t>
      </w:r>
      <w:r>
        <w:tab/>
      </w:r>
      <w:r>
        <w:fldChar w:fldCharType="begin"/>
      </w:r>
      <w:r>
        <w:instrText xml:space="preserve"> PAGEREF _Toc107563510 \h </w:instrText>
      </w:r>
      <w:r>
        <w:fldChar w:fldCharType="separate"/>
      </w:r>
      <w:r>
        <w:t>7</w:t>
      </w:r>
      <w:r>
        <w:fldChar w:fldCharType="end"/>
      </w:r>
    </w:p>
    <w:p w14:paraId="695C6B94" w14:textId="26DF30A8" w:rsidR="000623B4" w:rsidRDefault="000623B4">
      <w:pPr>
        <w:pStyle w:val="TOC5"/>
        <w:rPr>
          <w:rFonts w:asciiTheme="minorHAnsi" w:eastAsiaTheme="minorEastAsia" w:hAnsiTheme="minorHAnsi" w:cstheme="minorBidi"/>
          <w:sz w:val="22"/>
          <w:szCs w:val="22"/>
          <w:lang w:val="en-US"/>
        </w:rPr>
      </w:pPr>
      <w:r>
        <w:rPr>
          <w:lang w:eastAsia="ko-KR"/>
        </w:rPr>
        <w:t>4.1.2.1.1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_Toc107563511 \h </w:instrText>
      </w:r>
      <w:r>
        <w:fldChar w:fldCharType="separate"/>
      </w:r>
      <w:r>
        <w:t>7</w:t>
      </w:r>
      <w:r>
        <w:fldChar w:fldCharType="end"/>
      </w:r>
    </w:p>
    <w:p w14:paraId="1997F7D7" w14:textId="5732D416" w:rsidR="000623B4" w:rsidRDefault="000623B4">
      <w:pPr>
        <w:pStyle w:val="TOC5"/>
        <w:rPr>
          <w:rFonts w:asciiTheme="minorHAnsi" w:eastAsiaTheme="minorEastAsia" w:hAnsiTheme="minorHAnsi" w:cstheme="minorBidi"/>
          <w:sz w:val="22"/>
          <w:szCs w:val="22"/>
          <w:lang w:val="en-US"/>
        </w:rPr>
      </w:pPr>
      <w:r>
        <w:rPr>
          <w:lang w:eastAsia="ko-KR"/>
        </w:rPr>
        <w:t>4.1.2.1.2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_Toc107563512 \h </w:instrText>
      </w:r>
      <w:r>
        <w:fldChar w:fldCharType="separate"/>
      </w:r>
      <w:r>
        <w:t>7</w:t>
      </w:r>
      <w:r>
        <w:fldChar w:fldCharType="end"/>
      </w:r>
    </w:p>
    <w:p w14:paraId="760BBC3C" w14:textId="0D2BDCB5" w:rsidR="000623B4" w:rsidRDefault="000623B4">
      <w:pPr>
        <w:pStyle w:val="TOC4"/>
        <w:rPr>
          <w:rFonts w:asciiTheme="minorHAnsi" w:eastAsiaTheme="minorEastAsia" w:hAnsiTheme="minorHAnsi" w:cstheme="minorBidi"/>
          <w:sz w:val="22"/>
          <w:szCs w:val="22"/>
          <w:lang w:val="en-US"/>
        </w:rPr>
      </w:pPr>
      <w:r w:rsidRPr="00C006D6">
        <w:rPr>
          <w:lang w:val="en-US"/>
        </w:rPr>
        <w:t>4.1.2.i</w:t>
      </w:r>
      <w:r>
        <w:rPr>
          <w:rFonts w:asciiTheme="minorHAnsi" w:eastAsiaTheme="minorEastAsia" w:hAnsiTheme="minorHAnsi" w:cstheme="minorBidi"/>
          <w:sz w:val="22"/>
          <w:szCs w:val="22"/>
          <w:lang w:val="en-US"/>
        </w:rPr>
        <w:tab/>
      </w:r>
      <w:r w:rsidRPr="00C006D6">
        <w:rPr>
          <w:lang w:val="en-US"/>
        </w:rPr>
        <w:t>Potential solution #&lt;i&gt;: &lt;Potential Solution i Title&gt;</w:t>
      </w:r>
      <w:r>
        <w:tab/>
      </w:r>
      <w:r>
        <w:fldChar w:fldCharType="begin"/>
      </w:r>
      <w:r>
        <w:instrText xml:space="preserve"> PAGEREF _Toc107563513 \h </w:instrText>
      </w:r>
      <w:r>
        <w:fldChar w:fldCharType="separate"/>
      </w:r>
      <w:r>
        <w:t>8</w:t>
      </w:r>
      <w:r>
        <w:fldChar w:fldCharType="end"/>
      </w:r>
    </w:p>
    <w:p w14:paraId="3B412E6D" w14:textId="4DA9DD0D" w:rsidR="000623B4" w:rsidRDefault="000623B4">
      <w:pPr>
        <w:pStyle w:val="TOC5"/>
        <w:rPr>
          <w:rFonts w:asciiTheme="minorHAnsi" w:eastAsiaTheme="minorEastAsia" w:hAnsiTheme="minorHAnsi" w:cstheme="minorBidi"/>
          <w:sz w:val="22"/>
          <w:szCs w:val="22"/>
          <w:lang w:val="en-US"/>
        </w:rPr>
      </w:pPr>
      <w:r>
        <w:rPr>
          <w:lang w:eastAsia="ko-KR"/>
        </w:rPr>
        <w:t>4.1.2.i.1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_Toc107563514 \h </w:instrText>
      </w:r>
      <w:r>
        <w:fldChar w:fldCharType="separate"/>
      </w:r>
      <w:r>
        <w:t>8</w:t>
      </w:r>
      <w:r>
        <w:fldChar w:fldCharType="end"/>
      </w:r>
    </w:p>
    <w:p w14:paraId="4E9EE357" w14:textId="2AED291F" w:rsidR="000623B4" w:rsidRDefault="000623B4">
      <w:pPr>
        <w:pStyle w:val="TOC5"/>
        <w:rPr>
          <w:rFonts w:asciiTheme="minorHAnsi" w:eastAsiaTheme="minorEastAsia" w:hAnsiTheme="minorHAnsi" w:cstheme="minorBidi"/>
          <w:sz w:val="22"/>
          <w:szCs w:val="22"/>
          <w:lang w:val="en-US"/>
        </w:rPr>
      </w:pPr>
      <w:r>
        <w:rPr>
          <w:lang w:eastAsia="ko-KR"/>
        </w:rPr>
        <w:t>4.1.2.i.2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_Toc107563515 \h </w:instrText>
      </w:r>
      <w:r>
        <w:fldChar w:fldCharType="separate"/>
      </w:r>
      <w:r>
        <w:t>8</w:t>
      </w:r>
      <w:r>
        <w:fldChar w:fldCharType="end"/>
      </w:r>
    </w:p>
    <w:p w14:paraId="40844EFB" w14:textId="188DB918" w:rsidR="000623B4" w:rsidRDefault="000623B4">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Key Issue #2: Energy Consumption of containerized VNF/VNFCs</w:t>
      </w:r>
      <w:r>
        <w:tab/>
      </w:r>
      <w:r>
        <w:fldChar w:fldCharType="begin"/>
      </w:r>
      <w:r>
        <w:instrText xml:space="preserve"> PAGEREF _Toc107563516 \h </w:instrText>
      </w:r>
      <w:r>
        <w:fldChar w:fldCharType="separate"/>
      </w:r>
      <w:r>
        <w:t>8</w:t>
      </w:r>
      <w:r>
        <w:fldChar w:fldCharType="end"/>
      </w:r>
    </w:p>
    <w:p w14:paraId="2ED6CCE0" w14:textId="34C50B28" w:rsidR="000623B4" w:rsidRDefault="000623B4">
      <w:pPr>
        <w:pStyle w:val="TOC3"/>
        <w:rPr>
          <w:rFonts w:asciiTheme="minorHAnsi" w:eastAsiaTheme="minorEastAsia" w:hAnsiTheme="minorHAnsi" w:cstheme="minorBidi"/>
          <w:sz w:val="22"/>
          <w:szCs w:val="22"/>
          <w:lang w:val="en-US"/>
        </w:rPr>
      </w:pPr>
      <w:r>
        <w:rPr>
          <w:lang w:eastAsia="ko-KR"/>
        </w:rPr>
        <w:t>4.2.1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_Toc107563517 \h </w:instrText>
      </w:r>
      <w:r>
        <w:fldChar w:fldCharType="separate"/>
      </w:r>
      <w:r>
        <w:t>8</w:t>
      </w:r>
      <w:r>
        <w:fldChar w:fldCharType="end"/>
      </w:r>
    </w:p>
    <w:p w14:paraId="017E711D" w14:textId="60D4D07D" w:rsidR="000623B4" w:rsidRDefault="000623B4">
      <w:pPr>
        <w:pStyle w:val="TOC3"/>
        <w:rPr>
          <w:rFonts w:asciiTheme="minorHAnsi" w:eastAsiaTheme="minorEastAsia" w:hAnsiTheme="minorHAnsi" w:cstheme="minorBidi"/>
          <w:sz w:val="22"/>
          <w:szCs w:val="22"/>
          <w:lang w:val="en-US"/>
        </w:rPr>
      </w:pPr>
      <w:r>
        <w:rPr>
          <w:lang w:eastAsia="ko-KR"/>
        </w:rPr>
        <w:t>4.2.2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_Toc107563518 \h </w:instrText>
      </w:r>
      <w:r>
        <w:fldChar w:fldCharType="separate"/>
      </w:r>
      <w:r>
        <w:t>8</w:t>
      </w:r>
      <w:r>
        <w:fldChar w:fldCharType="end"/>
      </w:r>
    </w:p>
    <w:p w14:paraId="6AC620CD" w14:textId="35F2A23C" w:rsidR="000623B4" w:rsidRDefault="000623B4">
      <w:pPr>
        <w:pStyle w:val="TOC4"/>
        <w:rPr>
          <w:rFonts w:asciiTheme="minorHAnsi" w:eastAsiaTheme="minorEastAsia" w:hAnsiTheme="minorHAnsi" w:cstheme="minorBidi"/>
          <w:sz w:val="22"/>
          <w:szCs w:val="22"/>
          <w:lang w:val="en-US"/>
        </w:rPr>
      </w:pPr>
      <w:r w:rsidRPr="00C006D6">
        <w:rPr>
          <w:lang w:val="en-US"/>
        </w:rPr>
        <w:t>4.2.2.i</w:t>
      </w:r>
      <w:r>
        <w:rPr>
          <w:rFonts w:asciiTheme="minorHAnsi" w:eastAsiaTheme="minorEastAsia" w:hAnsiTheme="minorHAnsi" w:cstheme="minorBidi"/>
          <w:sz w:val="22"/>
          <w:szCs w:val="22"/>
          <w:lang w:val="en-US"/>
        </w:rPr>
        <w:tab/>
      </w:r>
      <w:r w:rsidRPr="00C006D6">
        <w:rPr>
          <w:lang w:val="en-US"/>
        </w:rPr>
        <w:t>Potential solution #&lt;i&gt;: &lt;Potential Solution i Title&gt;</w:t>
      </w:r>
      <w:r>
        <w:tab/>
      </w:r>
      <w:r>
        <w:fldChar w:fldCharType="begin"/>
      </w:r>
      <w:r>
        <w:instrText xml:space="preserve"> PAGEREF _Toc107563519 \h </w:instrText>
      </w:r>
      <w:r>
        <w:fldChar w:fldCharType="separate"/>
      </w:r>
      <w:r>
        <w:t>8</w:t>
      </w:r>
      <w:r>
        <w:fldChar w:fldCharType="end"/>
      </w:r>
    </w:p>
    <w:p w14:paraId="4DE54C50" w14:textId="02162E5A" w:rsidR="000623B4" w:rsidRDefault="000623B4">
      <w:pPr>
        <w:pStyle w:val="TOC5"/>
        <w:rPr>
          <w:rFonts w:asciiTheme="minorHAnsi" w:eastAsiaTheme="minorEastAsia" w:hAnsiTheme="minorHAnsi" w:cstheme="minorBidi"/>
          <w:sz w:val="22"/>
          <w:szCs w:val="22"/>
          <w:lang w:val="en-US"/>
        </w:rPr>
      </w:pPr>
      <w:r>
        <w:rPr>
          <w:lang w:eastAsia="ko-KR"/>
        </w:rPr>
        <w:t>4.2.2.i.1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_Toc107563520 \h </w:instrText>
      </w:r>
      <w:r>
        <w:fldChar w:fldCharType="separate"/>
      </w:r>
      <w:r>
        <w:t>8</w:t>
      </w:r>
      <w:r>
        <w:fldChar w:fldCharType="end"/>
      </w:r>
    </w:p>
    <w:p w14:paraId="70AD7765" w14:textId="412262E1" w:rsidR="000623B4" w:rsidRDefault="000623B4">
      <w:pPr>
        <w:pStyle w:val="TOC5"/>
        <w:rPr>
          <w:rFonts w:asciiTheme="minorHAnsi" w:eastAsiaTheme="minorEastAsia" w:hAnsiTheme="minorHAnsi" w:cstheme="minorBidi"/>
          <w:sz w:val="22"/>
          <w:szCs w:val="22"/>
          <w:lang w:val="en-US"/>
        </w:rPr>
      </w:pPr>
      <w:r>
        <w:rPr>
          <w:lang w:eastAsia="ko-KR"/>
        </w:rPr>
        <w:t>4.2.2.i.2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_Toc107563521 \h </w:instrText>
      </w:r>
      <w:r>
        <w:fldChar w:fldCharType="separate"/>
      </w:r>
      <w:r>
        <w:t>8</w:t>
      </w:r>
      <w:r>
        <w:fldChar w:fldCharType="end"/>
      </w:r>
    </w:p>
    <w:p w14:paraId="49CA51D4" w14:textId="31819289" w:rsidR="000623B4" w:rsidRDefault="000623B4">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Key Issue #3: Energy Consumption of RAN nodes</w:t>
      </w:r>
      <w:r>
        <w:tab/>
      </w:r>
      <w:r>
        <w:fldChar w:fldCharType="begin"/>
      </w:r>
      <w:r>
        <w:instrText xml:space="preserve"> PAGEREF _Toc107563522 \h </w:instrText>
      </w:r>
      <w:r>
        <w:fldChar w:fldCharType="separate"/>
      </w:r>
      <w:r>
        <w:t>8</w:t>
      </w:r>
      <w:r>
        <w:fldChar w:fldCharType="end"/>
      </w:r>
    </w:p>
    <w:p w14:paraId="71B220D5" w14:textId="7A850590" w:rsidR="000623B4" w:rsidRDefault="000623B4">
      <w:pPr>
        <w:pStyle w:val="TOC3"/>
        <w:rPr>
          <w:rFonts w:asciiTheme="minorHAnsi" w:eastAsiaTheme="minorEastAsia" w:hAnsiTheme="minorHAnsi" w:cstheme="minorBidi"/>
          <w:sz w:val="22"/>
          <w:szCs w:val="22"/>
          <w:lang w:val="en-US"/>
        </w:rPr>
      </w:pPr>
      <w:r>
        <w:rPr>
          <w:lang w:eastAsia="ko-KR"/>
        </w:rPr>
        <w:t>4.3.1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_Toc107563523 \h </w:instrText>
      </w:r>
      <w:r>
        <w:fldChar w:fldCharType="separate"/>
      </w:r>
      <w:r>
        <w:t>8</w:t>
      </w:r>
      <w:r>
        <w:fldChar w:fldCharType="end"/>
      </w:r>
    </w:p>
    <w:p w14:paraId="59A27E05" w14:textId="58A6BC4B" w:rsidR="000623B4" w:rsidRDefault="000623B4">
      <w:pPr>
        <w:pStyle w:val="TOC3"/>
        <w:rPr>
          <w:rFonts w:asciiTheme="minorHAnsi" w:eastAsiaTheme="minorEastAsia" w:hAnsiTheme="minorHAnsi" w:cstheme="minorBidi"/>
          <w:sz w:val="22"/>
          <w:szCs w:val="22"/>
          <w:lang w:val="en-US"/>
        </w:rPr>
      </w:pPr>
      <w:r>
        <w:rPr>
          <w:lang w:eastAsia="ko-KR"/>
        </w:rPr>
        <w:t>4.3.2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_Toc107563524 \h </w:instrText>
      </w:r>
      <w:r>
        <w:fldChar w:fldCharType="separate"/>
      </w:r>
      <w:r>
        <w:t>9</w:t>
      </w:r>
      <w:r>
        <w:fldChar w:fldCharType="end"/>
      </w:r>
    </w:p>
    <w:p w14:paraId="49C95C5C" w14:textId="44FDB55F" w:rsidR="000623B4" w:rsidRDefault="000623B4">
      <w:pPr>
        <w:pStyle w:val="TOC4"/>
        <w:rPr>
          <w:rFonts w:asciiTheme="minorHAnsi" w:eastAsiaTheme="minorEastAsia" w:hAnsiTheme="minorHAnsi" w:cstheme="minorBidi"/>
          <w:sz w:val="22"/>
          <w:szCs w:val="22"/>
          <w:lang w:val="en-US"/>
        </w:rPr>
      </w:pPr>
      <w:r w:rsidRPr="00C006D6">
        <w:rPr>
          <w:lang w:val="en-US"/>
        </w:rPr>
        <w:t>4.3.2.1</w:t>
      </w:r>
      <w:r>
        <w:rPr>
          <w:rFonts w:asciiTheme="minorHAnsi" w:eastAsiaTheme="minorEastAsia" w:hAnsiTheme="minorHAnsi" w:cstheme="minorBidi"/>
          <w:sz w:val="22"/>
          <w:szCs w:val="22"/>
          <w:lang w:val="en-US"/>
        </w:rPr>
        <w:tab/>
      </w:r>
      <w:r w:rsidRPr="00C006D6">
        <w:rPr>
          <w:lang w:val="en-US"/>
        </w:rPr>
        <w:t>Potential solution #1: Consider that ‘one logical node = one Network Function’</w:t>
      </w:r>
      <w:r>
        <w:tab/>
      </w:r>
      <w:r>
        <w:fldChar w:fldCharType="begin"/>
      </w:r>
      <w:r>
        <w:instrText xml:space="preserve"> PAGEREF _Toc107563525 \h </w:instrText>
      </w:r>
      <w:r>
        <w:fldChar w:fldCharType="separate"/>
      </w:r>
      <w:r>
        <w:t>9</w:t>
      </w:r>
      <w:r>
        <w:fldChar w:fldCharType="end"/>
      </w:r>
    </w:p>
    <w:p w14:paraId="4CE90765" w14:textId="48353079" w:rsidR="000623B4" w:rsidRDefault="000623B4">
      <w:pPr>
        <w:pStyle w:val="TOC5"/>
        <w:rPr>
          <w:rFonts w:asciiTheme="minorHAnsi" w:eastAsiaTheme="minorEastAsia" w:hAnsiTheme="minorHAnsi" w:cstheme="minorBidi"/>
          <w:sz w:val="22"/>
          <w:szCs w:val="22"/>
          <w:lang w:val="en-US"/>
        </w:rPr>
      </w:pPr>
      <w:r>
        <w:rPr>
          <w:lang w:eastAsia="ko-KR"/>
        </w:rPr>
        <w:t>4.3.2.1.1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_Toc107563526 \h </w:instrText>
      </w:r>
      <w:r>
        <w:fldChar w:fldCharType="separate"/>
      </w:r>
      <w:r>
        <w:t>9</w:t>
      </w:r>
      <w:r>
        <w:fldChar w:fldCharType="end"/>
      </w:r>
    </w:p>
    <w:p w14:paraId="22CD7C98" w14:textId="0DC16C96" w:rsidR="000623B4" w:rsidRDefault="000623B4">
      <w:pPr>
        <w:pStyle w:val="TOC5"/>
        <w:rPr>
          <w:rFonts w:asciiTheme="minorHAnsi" w:eastAsiaTheme="minorEastAsia" w:hAnsiTheme="minorHAnsi" w:cstheme="minorBidi"/>
          <w:sz w:val="22"/>
          <w:szCs w:val="22"/>
          <w:lang w:val="en-US"/>
        </w:rPr>
      </w:pPr>
      <w:r>
        <w:rPr>
          <w:lang w:eastAsia="ko-KR"/>
        </w:rPr>
        <w:t>4.3.2.1.2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_Toc107563527 \h </w:instrText>
      </w:r>
      <w:r>
        <w:fldChar w:fldCharType="separate"/>
      </w:r>
      <w:r>
        <w:t>9</w:t>
      </w:r>
      <w:r>
        <w:fldChar w:fldCharType="end"/>
      </w:r>
    </w:p>
    <w:p w14:paraId="403190F6" w14:textId="35E91636" w:rsidR="000623B4" w:rsidRDefault="000623B4">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Key Issue #4: EE KPI for V2X network slice</w:t>
      </w:r>
      <w:r>
        <w:tab/>
      </w:r>
      <w:r>
        <w:fldChar w:fldCharType="begin"/>
      </w:r>
      <w:r>
        <w:instrText xml:space="preserve"> PAGEREF _Toc107563528 \h </w:instrText>
      </w:r>
      <w:r>
        <w:fldChar w:fldCharType="separate"/>
      </w:r>
      <w:r>
        <w:t>9</w:t>
      </w:r>
      <w:r>
        <w:fldChar w:fldCharType="end"/>
      </w:r>
    </w:p>
    <w:p w14:paraId="4892FA9E" w14:textId="35F777BC" w:rsidR="000623B4" w:rsidRDefault="000623B4">
      <w:pPr>
        <w:pStyle w:val="TOC3"/>
        <w:rPr>
          <w:rFonts w:asciiTheme="minorHAnsi" w:eastAsiaTheme="minorEastAsia" w:hAnsiTheme="minorHAnsi" w:cstheme="minorBidi"/>
          <w:sz w:val="22"/>
          <w:szCs w:val="22"/>
          <w:lang w:val="en-US"/>
        </w:rPr>
      </w:pPr>
      <w:r>
        <w:rPr>
          <w:lang w:eastAsia="ko-KR"/>
        </w:rPr>
        <w:t>4.4.1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_Toc107563529 \h </w:instrText>
      </w:r>
      <w:r>
        <w:fldChar w:fldCharType="separate"/>
      </w:r>
      <w:r>
        <w:t>9</w:t>
      </w:r>
      <w:r>
        <w:fldChar w:fldCharType="end"/>
      </w:r>
    </w:p>
    <w:p w14:paraId="49A563A7" w14:textId="1DA9D663" w:rsidR="000623B4" w:rsidRDefault="000623B4">
      <w:pPr>
        <w:pStyle w:val="TOC3"/>
        <w:rPr>
          <w:rFonts w:asciiTheme="minorHAnsi" w:eastAsiaTheme="minorEastAsia" w:hAnsiTheme="minorHAnsi" w:cstheme="minorBidi"/>
          <w:sz w:val="22"/>
          <w:szCs w:val="22"/>
          <w:lang w:val="en-US"/>
        </w:rPr>
      </w:pPr>
      <w:r>
        <w:rPr>
          <w:lang w:eastAsia="ko-KR"/>
        </w:rPr>
        <w:t>4.4.2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_Toc107563530 \h </w:instrText>
      </w:r>
      <w:r>
        <w:fldChar w:fldCharType="separate"/>
      </w:r>
      <w:r>
        <w:t>9</w:t>
      </w:r>
      <w:r>
        <w:fldChar w:fldCharType="end"/>
      </w:r>
    </w:p>
    <w:p w14:paraId="68ECD8DB" w14:textId="42D75C0A" w:rsidR="000623B4" w:rsidRDefault="000623B4">
      <w:pPr>
        <w:pStyle w:val="TOC4"/>
        <w:rPr>
          <w:rFonts w:asciiTheme="minorHAnsi" w:eastAsiaTheme="minorEastAsia" w:hAnsiTheme="minorHAnsi" w:cstheme="minorBidi"/>
          <w:sz w:val="22"/>
          <w:szCs w:val="22"/>
          <w:lang w:val="en-US"/>
        </w:rPr>
      </w:pPr>
      <w:r w:rsidRPr="00C006D6">
        <w:rPr>
          <w:lang w:val="en-US"/>
        </w:rPr>
        <w:t>4.4.2.i</w:t>
      </w:r>
      <w:r>
        <w:rPr>
          <w:rFonts w:asciiTheme="minorHAnsi" w:eastAsiaTheme="minorEastAsia" w:hAnsiTheme="minorHAnsi" w:cstheme="minorBidi"/>
          <w:sz w:val="22"/>
          <w:szCs w:val="22"/>
          <w:lang w:val="en-US"/>
        </w:rPr>
        <w:tab/>
      </w:r>
      <w:r w:rsidRPr="00C006D6">
        <w:rPr>
          <w:lang w:val="en-US"/>
        </w:rPr>
        <w:t>Potential solution #&lt;i&gt;: &lt;Potential Solution i Title&gt;</w:t>
      </w:r>
      <w:r>
        <w:tab/>
      </w:r>
      <w:r>
        <w:fldChar w:fldCharType="begin"/>
      </w:r>
      <w:r>
        <w:instrText xml:space="preserve"> PAGEREF _Toc107563531 \h </w:instrText>
      </w:r>
      <w:r>
        <w:fldChar w:fldCharType="separate"/>
      </w:r>
      <w:r>
        <w:t>9</w:t>
      </w:r>
      <w:r>
        <w:fldChar w:fldCharType="end"/>
      </w:r>
    </w:p>
    <w:p w14:paraId="61482592" w14:textId="6D957D04" w:rsidR="000623B4" w:rsidRDefault="000623B4">
      <w:pPr>
        <w:pStyle w:val="TOC5"/>
        <w:rPr>
          <w:rFonts w:asciiTheme="minorHAnsi" w:eastAsiaTheme="minorEastAsia" w:hAnsiTheme="minorHAnsi" w:cstheme="minorBidi"/>
          <w:sz w:val="22"/>
          <w:szCs w:val="22"/>
          <w:lang w:val="en-US"/>
        </w:rPr>
      </w:pPr>
      <w:r>
        <w:rPr>
          <w:lang w:eastAsia="ko-KR"/>
        </w:rPr>
        <w:t>4.4.2.i.1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_Toc107563532 \h </w:instrText>
      </w:r>
      <w:r>
        <w:fldChar w:fldCharType="separate"/>
      </w:r>
      <w:r>
        <w:t>9</w:t>
      </w:r>
      <w:r>
        <w:fldChar w:fldCharType="end"/>
      </w:r>
    </w:p>
    <w:p w14:paraId="27D62DFA" w14:textId="7F9C394A" w:rsidR="000623B4" w:rsidRDefault="000623B4">
      <w:pPr>
        <w:pStyle w:val="TOC5"/>
        <w:rPr>
          <w:rFonts w:asciiTheme="minorHAnsi" w:eastAsiaTheme="minorEastAsia" w:hAnsiTheme="minorHAnsi" w:cstheme="minorBidi"/>
          <w:sz w:val="22"/>
          <w:szCs w:val="22"/>
          <w:lang w:val="en-US"/>
        </w:rPr>
      </w:pPr>
      <w:r>
        <w:rPr>
          <w:lang w:eastAsia="ko-KR"/>
        </w:rPr>
        <w:t>4.4.2.i.2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_Toc107563533 \h </w:instrText>
      </w:r>
      <w:r>
        <w:fldChar w:fldCharType="separate"/>
      </w:r>
      <w:r>
        <w:t>9</w:t>
      </w:r>
      <w:r>
        <w:fldChar w:fldCharType="end"/>
      </w:r>
    </w:p>
    <w:p w14:paraId="5EAEA4CA" w14:textId="52FD9443" w:rsidR="000623B4" w:rsidRDefault="000623B4">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Key Issue #5: Customer accepts QoS degradation to save energy</w:t>
      </w:r>
      <w:r>
        <w:tab/>
      </w:r>
      <w:r>
        <w:fldChar w:fldCharType="begin"/>
      </w:r>
      <w:r>
        <w:instrText xml:space="preserve"> PAGEREF _Toc107563534 \h </w:instrText>
      </w:r>
      <w:r>
        <w:fldChar w:fldCharType="separate"/>
      </w:r>
      <w:r>
        <w:t>10</w:t>
      </w:r>
      <w:r>
        <w:fldChar w:fldCharType="end"/>
      </w:r>
    </w:p>
    <w:p w14:paraId="6CF4B278" w14:textId="46069F38" w:rsidR="000623B4" w:rsidRDefault="000623B4">
      <w:pPr>
        <w:pStyle w:val="TOC3"/>
        <w:rPr>
          <w:rFonts w:asciiTheme="minorHAnsi" w:eastAsiaTheme="minorEastAsia" w:hAnsiTheme="minorHAnsi" w:cstheme="minorBidi"/>
          <w:sz w:val="22"/>
          <w:szCs w:val="22"/>
          <w:lang w:val="en-US"/>
        </w:rPr>
      </w:pPr>
      <w:r>
        <w:rPr>
          <w:lang w:eastAsia="ko-KR"/>
        </w:rPr>
        <w:t>4.5.1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_Toc107563535 \h </w:instrText>
      </w:r>
      <w:r>
        <w:fldChar w:fldCharType="separate"/>
      </w:r>
      <w:r>
        <w:t>10</w:t>
      </w:r>
      <w:r>
        <w:fldChar w:fldCharType="end"/>
      </w:r>
    </w:p>
    <w:p w14:paraId="026FA4AD" w14:textId="62DCD1D3" w:rsidR="000623B4" w:rsidRDefault="000623B4">
      <w:pPr>
        <w:pStyle w:val="TOC3"/>
        <w:rPr>
          <w:rFonts w:asciiTheme="minorHAnsi" w:eastAsiaTheme="minorEastAsia" w:hAnsiTheme="minorHAnsi" w:cstheme="minorBidi"/>
          <w:sz w:val="22"/>
          <w:szCs w:val="22"/>
          <w:lang w:val="en-US"/>
        </w:rPr>
      </w:pPr>
      <w:r>
        <w:rPr>
          <w:lang w:eastAsia="ko-KR"/>
        </w:rPr>
        <w:t>4.5.2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_Toc107563536 \h </w:instrText>
      </w:r>
      <w:r>
        <w:fldChar w:fldCharType="separate"/>
      </w:r>
      <w:r>
        <w:t>11</w:t>
      </w:r>
      <w:r>
        <w:fldChar w:fldCharType="end"/>
      </w:r>
    </w:p>
    <w:p w14:paraId="100D36B9" w14:textId="4BD25A01" w:rsidR="000623B4" w:rsidRDefault="000623B4">
      <w:pPr>
        <w:pStyle w:val="TOC4"/>
        <w:rPr>
          <w:rFonts w:asciiTheme="minorHAnsi" w:eastAsiaTheme="minorEastAsia" w:hAnsiTheme="minorHAnsi" w:cstheme="minorBidi"/>
          <w:sz w:val="22"/>
          <w:szCs w:val="22"/>
          <w:lang w:val="en-US"/>
        </w:rPr>
      </w:pPr>
      <w:r w:rsidRPr="00C006D6">
        <w:rPr>
          <w:lang w:val="en-US"/>
        </w:rPr>
        <w:t>4.5.2.i</w:t>
      </w:r>
      <w:r>
        <w:rPr>
          <w:rFonts w:asciiTheme="minorHAnsi" w:eastAsiaTheme="minorEastAsia" w:hAnsiTheme="minorHAnsi" w:cstheme="minorBidi"/>
          <w:sz w:val="22"/>
          <w:szCs w:val="22"/>
          <w:lang w:val="en-US"/>
        </w:rPr>
        <w:tab/>
      </w:r>
      <w:r w:rsidRPr="00C006D6">
        <w:rPr>
          <w:lang w:val="en-US"/>
        </w:rPr>
        <w:t>Potential solution #&lt;i&gt;: &lt;Potential Solution i Title&gt;</w:t>
      </w:r>
      <w:r>
        <w:tab/>
      </w:r>
      <w:r>
        <w:fldChar w:fldCharType="begin"/>
      </w:r>
      <w:r>
        <w:instrText xml:space="preserve"> PAGEREF _Toc107563537 \h </w:instrText>
      </w:r>
      <w:r>
        <w:fldChar w:fldCharType="separate"/>
      </w:r>
      <w:r>
        <w:t>11</w:t>
      </w:r>
      <w:r>
        <w:fldChar w:fldCharType="end"/>
      </w:r>
    </w:p>
    <w:p w14:paraId="65F921B0" w14:textId="0FDEDA97" w:rsidR="000623B4" w:rsidRDefault="000623B4">
      <w:pPr>
        <w:pStyle w:val="TOC5"/>
        <w:rPr>
          <w:rFonts w:asciiTheme="minorHAnsi" w:eastAsiaTheme="minorEastAsia" w:hAnsiTheme="minorHAnsi" w:cstheme="minorBidi"/>
          <w:sz w:val="22"/>
          <w:szCs w:val="22"/>
          <w:lang w:val="en-US"/>
        </w:rPr>
      </w:pPr>
      <w:r>
        <w:rPr>
          <w:lang w:eastAsia="ko-KR"/>
        </w:rPr>
        <w:t>4.5.2.i.1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_Toc107563538 \h </w:instrText>
      </w:r>
      <w:r>
        <w:fldChar w:fldCharType="separate"/>
      </w:r>
      <w:r>
        <w:t>11</w:t>
      </w:r>
      <w:r>
        <w:fldChar w:fldCharType="end"/>
      </w:r>
    </w:p>
    <w:p w14:paraId="218E3C8C" w14:textId="5A423404" w:rsidR="000623B4" w:rsidRDefault="000623B4">
      <w:pPr>
        <w:pStyle w:val="TOC5"/>
        <w:rPr>
          <w:rFonts w:asciiTheme="minorHAnsi" w:eastAsiaTheme="minorEastAsia" w:hAnsiTheme="minorHAnsi" w:cstheme="minorBidi"/>
          <w:sz w:val="22"/>
          <w:szCs w:val="22"/>
          <w:lang w:val="en-US"/>
        </w:rPr>
      </w:pPr>
      <w:r>
        <w:rPr>
          <w:lang w:eastAsia="ko-KR"/>
        </w:rPr>
        <w:t>4.5.2.i.2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_Toc107563539 \h </w:instrText>
      </w:r>
      <w:r>
        <w:fldChar w:fldCharType="separate"/>
      </w:r>
      <w:r>
        <w:t>11</w:t>
      </w:r>
      <w:r>
        <w:fldChar w:fldCharType="end"/>
      </w:r>
    </w:p>
    <w:p w14:paraId="68B59801" w14:textId="634E43BE" w:rsidR="000623B4" w:rsidRDefault="000623B4">
      <w:pPr>
        <w:pStyle w:val="TOC2"/>
        <w:rPr>
          <w:rFonts w:asciiTheme="minorHAnsi" w:eastAsiaTheme="minorEastAsia" w:hAnsiTheme="minorHAnsi" w:cstheme="minorBidi"/>
          <w:sz w:val="22"/>
          <w:szCs w:val="22"/>
          <w:lang w:val="en-US"/>
        </w:rPr>
      </w:pPr>
      <w:r>
        <w:t>4.X</w:t>
      </w:r>
      <w:r>
        <w:rPr>
          <w:rFonts w:asciiTheme="minorHAnsi" w:eastAsiaTheme="minorEastAsia" w:hAnsiTheme="minorHAnsi" w:cstheme="minorBidi"/>
          <w:sz w:val="22"/>
          <w:szCs w:val="22"/>
          <w:lang w:val="en-US"/>
        </w:rPr>
        <w:tab/>
      </w:r>
      <w:r>
        <w:t>Key Issue #&lt;A&gt;: &lt;Key Issue Title&gt;</w:t>
      </w:r>
      <w:r>
        <w:tab/>
      </w:r>
      <w:r>
        <w:fldChar w:fldCharType="begin"/>
      </w:r>
      <w:r>
        <w:instrText xml:space="preserve"> PAGEREF _Toc107563540 \h </w:instrText>
      </w:r>
      <w:r>
        <w:fldChar w:fldCharType="separate"/>
      </w:r>
      <w:r>
        <w:t>11</w:t>
      </w:r>
      <w:r>
        <w:fldChar w:fldCharType="end"/>
      </w:r>
    </w:p>
    <w:p w14:paraId="199553B4" w14:textId="2B02C545" w:rsidR="000623B4" w:rsidRPr="003B3936" w:rsidRDefault="000623B4">
      <w:pPr>
        <w:pStyle w:val="TOC3"/>
        <w:rPr>
          <w:rFonts w:asciiTheme="minorHAnsi" w:eastAsiaTheme="minorEastAsia" w:hAnsiTheme="minorHAnsi" w:cstheme="minorBidi"/>
          <w:sz w:val="22"/>
          <w:szCs w:val="22"/>
          <w:lang w:val="fr-FR"/>
        </w:rPr>
      </w:pPr>
      <w:r w:rsidRPr="003B3936">
        <w:rPr>
          <w:lang w:val="fr-FR" w:eastAsia="ko-KR"/>
        </w:rPr>
        <w:t>4.X.1</w:t>
      </w:r>
      <w:r w:rsidRPr="003B3936">
        <w:rPr>
          <w:rFonts w:asciiTheme="minorHAnsi" w:eastAsiaTheme="minorEastAsia" w:hAnsiTheme="minorHAnsi" w:cstheme="minorBidi"/>
          <w:sz w:val="22"/>
          <w:szCs w:val="22"/>
          <w:lang w:val="fr-FR"/>
        </w:rPr>
        <w:tab/>
      </w:r>
      <w:r w:rsidRPr="003B3936">
        <w:rPr>
          <w:lang w:val="fr-FR" w:eastAsia="ko-KR"/>
        </w:rPr>
        <w:t>Description</w:t>
      </w:r>
      <w:r w:rsidRPr="003B3936">
        <w:rPr>
          <w:lang w:val="fr-FR"/>
        </w:rPr>
        <w:tab/>
      </w:r>
      <w:r>
        <w:fldChar w:fldCharType="begin"/>
      </w:r>
      <w:r w:rsidRPr="003B3936">
        <w:rPr>
          <w:lang w:val="fr-FR"/>
        </w:rPr>
        <w:instrText xml:space="preserve"> PAGEREF _Toc107563541 \h </w:instrText>
      </w:r>
      <w:r>
        <w:fldChar w:fldCharType="separate"/>
      </w:r>
      <w:r w:rsidRPr="003B3936">
        <w:rPr>
          <w:lang w:val="fr-FR"/>
        </w:rPr>
        <w:t>11</w:t>
      </w:r>
      <w:r>
        <w:fldChar w:fldCharType="end"/>
      </w:r>
    </w:p>
    <w:p w14:paraId="10B8E51A" w14:textId="1F906B5A" w:rsidR="000623B4" w:rsidRPr="003B3936" w:rsidRDefault="000623B4">
      <w:pPr>
        <w:pStyle w:val="TOC3"/>
        <w:rPr>
          <w:rFonts w:asciiTheme="minorHAnsi" w:eastAsiaTheme="minorEastAsia" w:hAnsiTheme="minorHAnsi" w:cstheme="minorBidi"/>
          <w:sz w:val="22"/>
          <w:szCs w:val="22"/>
          <w:lang w:val="fr-FR"/>
        </w:rPr>
      </w:pPr>
      <w:r w:rsidRPr="003B3936">
        <w:rPr>
          <w:lang w:val="fr-FR" w:eastAsia="ko-KR"/>
        </w:rPr>
        <w:t>4.X.2</w:t>
      </w:r>
      <w:r w:rsidRPr="003B3936">
        <w:rPr>
          <w:rFonts w:asciiTheme="minorHAnsi" w:eastAsiaTheme="minorEastAsia" w:hAnsiTheme="minorHAnsi" w:cstheme="minorBidi"/>
          <w:sz w:val="22"/>
          <w:szCs w:val="22"/>
          <w:lang w:val="fr-FR"/>
        </w:rPr>
        <w:tab/>
      </w:r>
      <w:r w:rsidRPr="003B3936">
        <w:rPr>
          <w:lang w:val="fr-FR" w:eastAsia="ko-KR"/>
        </w:rPr>
        <w:t>Potential solutions</w:t>
      </w:r>
      <w:r w:rsidRPr="003B3936">
        <w:rPr>
          <w:lang w:val="fr-FR"/>
        </w:rPr>
        <w:tab/>
      </w:r>
      <w:r>
        <w:fldChar w:fldCharType="begin"/>
      </w:r>
      <w:r w:rsidRPr="003B3936">
        <w:rPr>
          <w:lang w:val="fr-FR"/>
        </w:rPr>
        <w:instrText xml:space="preserve"> PAGEREF _Toc107563542 \h </w:instrText>
      </w:r>
      <w:r>
        <w:fldChar w:fldCharType="separate"/>
      </w:r>
      <w:r w:rsidRPr="003B3936">
        <w:rPr>
          <w:lang w:val="fr-FR"/>
        </w:rPr>
        <w:t>11</w:t>
      </w:r>
      <w:r>
        <w:fldChar w:fldCharType="end"/>
      </w:r>
    </w:p>
    <w:p w14:paraId="2039DF94" w14:textId="45DEE208" w:rsidR="000623B4" w:rsidRDefault="000623B4">
      <w:pPr>
        <w:pStyle w:val="TOC4"/>
        <w:rPr>
          <w:rFonts w:asciiTheme="minorHAnsi" w:eastAsiaTheme="minorEastAsia" w:hAnsiTheme="minorHAnsi" w:cstheme="minorBidi"/>
          <w:sz w:val="22"/>
          <w:szCs w:val="22"/>
          <w:lang w:val="en-US"/>
        </w:rPr>
      </w:pPr>
      <w:r w:rsidRPr="00C006D6">
        <w:rPr>
          <w:lang w:val="en-US"/>
        </w:rPr>
        <w:t>4.X.2.i</w:t>
      </w:r>
      <w:r>
        <w:rPr>
          <w:rFonts w:asciiTheme="minorHAnsi" w:eastAsiaTheme="minorEastAsia" w:hAnsiTheme="minorHAnsi" w:cstheme="minorBidi"/>
          <w:sz w:val="22"/>
          <w:szCs w:val="22"/>
          <w:lang w:val="en-US"/>
        </w:rPr>
        <w:tab/>
      </w:r>
      <w:r w:rsidRPr="00C006D6">
        <w:rPr>
          <w:lang w:val="en-US"/>
        </w:rPr>
        <w:t>Potential solution #&lt;i&gt;: &lt;Potential Solution i Title&gt;</w:t>
      </w:r>
      <w:r>
        <w:tab/>
      </w:r>
      <w:r>
        <w:fldChar w:fldCharType="begin"/>
      </w:r>
      <w:r>
        <w:instrText xml:space="preserve"> PAGEREF _Toc107563543 \h </w:instrText>
      </w:r>
      <w:r>
        <w:fldChar w:fldCharType="separate"/>
      </w:r>
      <w:r>
        <w:t>11</w:t>
      </w:r>
      <w:r>
        <w:fldChar w:fldCharType="end"/>
      </w:r>
    </w:p>
    <w:p w14:paraId="6742EF07" w14:textId="2D8C6930" w:rsidR="000623B4" w:rsidRDefault="000623B4">
      <w:pPr>
        <w:pStyle w:val="TOC5"/>
        <w:rPr>
          <w:rFonts w:asciiTheme="minorHAnsi" w:eastAsiaTheme="minorEastAsia" w:hAnsiTheme="minorHAnsi" w:cstheme="minorBidi"/>
          <w:sz w:val="22"/>
          <w:szCs w:val="22"/>
          <w:lang w:val="en-US"/>
        </w:rPr>
      </w:pPr>
      <w:r>
        <w:rPr>
          <w:lang w:eastAsia="ko-KR"/>
        </w:rPr>
        <w:t>4.X.2.i.1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_Toc107563544 \h </w:instrText>
      </w:r>
      <w:r>
        <w:fldChar w:fldCharType="separate"/>
      </w:r>
      <w:r>
        <w:t>11</w:t>
      </w:r>
      <w:r>
        <w:fldChar w:fldCharType="end"/>
      </w:r>
    </w:p>
    <w:p w14:paraId="0DD8DD93" w14:textId="1D771D5F" w:rsidR="000623B4" w:rsidRDefault="000623B4">
      <w:pPr>
        <w:pStyle w:val="TOC5"/>
        <w:rPr>
          <w:rFonts w:asciiTheme="minorHAnsi" w:eastAsiaTheme="minorEastAsia" w:hAnsiTheme="minorHAnsi" w:cstheme="minorBidi"/>
          <w:sz w:val="22"/>
          <w:szCs w:val="22"/>
          <w:lang w:val="en-US"/>
        </w:rPr>
      </w:pPr>
      <w:r>
        <w:rPr>
          <w:lang w:eastAsia="ko-KR"/>
        </w:rPr>
        <w:t>4.X.2.i.2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_Toc107563545 \h </w:instrText>
      </w:r>
      <w:r>
        <w:fldChar w:fldCharType="separate"/>
      </w:r>
      <w:r>
        <w:t>11</w:t>
      </w:r>
      <w:r>
        <w:fldChar w:fldCharType="end"/>
      </w:r>
    </w:p>
    <w:p w14:paraId="53B917CF" w14:textId="49F9E3BB" w:rsidR="000623B4" w:rsidRDefault="000623B4">
      <w:pPr>
        <w:pStyle w:val="TOC8"/>
        <w:rPr>
          <w:rFonts w:asciiTheme="minorHAnsi" w:eastAsiaTheme="minorEastAsia" w:hAnsiTheme="minorHAnsi" w:cstheme="minorBidi"/>
          <w:b w:val="0"/>
          <w:szCs w:val="22"/>
          <w:lang w:val="en-US"/>
        </w:rPr>
      </w:pPr>
      <w:r>
        <w:t>Annex X (informative): Change history</w:t>
      </w:r>
      <w:r>
        <w:tab/>
      </w:r>
      <w:r>
        <w:fldChar w:fldCharType="begin"/>
      </w:r>
      <w:r>
        <w:instrText xml:space="preserve"> PAGEREF _Toc107563546 \h </w:instrText>
      </w:r>
      <w:r>
        <w:fldChar w:fldCharType="separate"/>
      </w:r>
      <w:r>
        <w:t>12</w:t>
      </w:r>
      <w:r>
        <w:fldChar w:fldCharType="end"/>
      </w:r>
    </w:p>
    <w:p w14:paraId="639CC865" w14:textId="35FC6C4D"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5" w:name="foreword"/>
      <w:bookmarkStart w:id="16" w:name="_Toc107474400"/>
      <w:bookmarkStart w:id="17" w:name="_Toc107563499"/>
      <w:bookmarkEnd w:id="15"/>
      <w:r w:rsidRPr="004D3578">
        <w:lastRenderedPageBreak/>
        <w:t>Foreword</w:t>
      </w:r>
      <w:bookmarkEnd w:id="16"/>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3729C4A1" w:rsidR="00080512" w:rsidRPr="004D3578" w:rsidRDefault="00080512">
      <w:pPr>
        <w:pStyle w:val="Heading1"/>
      </w:pPr>
      <w:bookmarkStart w:id="19" w:name="introduction"/>
      <w:bookmarkStart w:id="20" w:name="scope"/>
      <w:bookmarkStart w:id="21" w:name="_Toc107474401"/>
      <w:bookmarkStart w:id="22" w:name="_Toc107563500"/>
      <w:bookmarkEnd w:id="19"/>
      <w:bookmarkEnd w:id="20"/>
      <w:r w:rsidRPr="004D3578">
        <w:t>1</w:t>
      </w:r>
      <w:r w:rsidRPr="004D3578">
        <w:tab/>
        <w:t>Scope</w:t>
      </w:r>
      <w:bookmarkEnd w:id="21"/>
      <w:bookmarkEnd w:id="22"/>
    </w:p>
    <w:p w14:paraId="46B194FD" w14:textId="6A5AB80F" w:rsidR="00384351" w:rsidRPr="004D3578" w:rsidRDefault="000A631D" w:rsidP="00384351">
      <w:bookmarkStart w:id="23" w:name="references"/>
      <w:bookmarkEnd w:id="23"/>
      <w:r>
        <w:t xml:space="preserve">The present document </w:t>
      </w:r>
      <w:r w:rsidR="009664C0" w:rsidRPr="009664C0">
        <w:t>investigates the opportunities for defining new Energy Efficiency (EE) KPIs and new Energy Saving (ES) solutions</w:t>
      </w:r>
      <w:r w:rsidR="009664C0">
        <w:t xml:space="preserve"> for 5G</w:t>
      </w:r>
      <w:r w:rsidR="009664C0" w:rsidRPr="009664C0">
        <w:t>. It identifies and documents key issues related to energy efficiency and energy saving, documents and evaluates potential solutions, and provides recommendations for the normative work.</w:t>
      </w:r>
    </w:p>
    <w:p w14:paraId="2B5E2FE4" w14:textId="77777777" w:rsidR="00080512" w:rsidRPr="004D3578" w:rsidRDefault="00080512">
      <w:pPr>
        <w:pStyle w:val="Heading1"/>
      </w:pPr>
      <w:bookmarkStart w:id="24" w:name="_Toc107474402"/>
      <w:bookmarkStart w:id="25" w:name="_Toc107563501"/>
      <w:r w:rsidRPr="004D3578">
        <w:t>2</w:t>
      </w:r>
      <w:r w:rsidRPr="004D3578">
        <w:tab/>
        <w:t>References</w:t>
      </w:r>
      <w:bookmarkEnd w:id="24"/>
      <w:bookmarkEnd w:id="25"/>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AF4D5A5" w:rsidR="00EC4A25" w:rsidRDefault="00EC4A25" w:rsidP="00EC4A25">
      <w:pPr>
        <w:pStyle w:val="EX"/>
      </w:pPr>
      <w:r w:rsidRPr="004D3578">
        <w:t>[1]</w:t>
      </w:r>
      <w:r w:rsidRPr="004D3578">
        <w:tab/>
        <w:t>3GPP TR 21.905: "Vocabulary for 3GPP Specifications".</w:t>
      </w:r>
    </w:p>
    <w:p w14:paraId="4479B3A7" w14:textId="4F4E7367" w:rsidR="00BC7FE1" w:rsidRDefault="00BC7FE1" w:rsidP="00BC7FE1">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0BEDD65A" w14:textId="1EFA9030" w:rsidR="00BC7FE1" w:rsidRDefault="00BC7FE1" w:rsidP="00BC7FE1">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3E4500FA" w14:textId="40AF4CA4" w:rsidR="00BC7FE1" w:rsidRDefault="00BC7FE1" w:rsidP="00BC7FE1">
      <w:pPr>
        <w:pStyle w:val="EX"/>
      </w:pPr>
      <w:r>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9766DD3" w14:textId="3536A601" w:rsidR="00831741" w:rsidRDefault="00831741" w:rsidP="00831741">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5F6009FF" w14:textId="52028773" w:rsidR="00831741" w:rsidRDefault="00831741" w:rsidP="00831741">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6648775A" w14:textId="031D17C3" w:rsidR="00CD58E8" w:rsidRDefault="00CD58E8" w:rsidP="00CD58E8">
      <w:pPr>
        <w:pStyle w:val="EX"/>
      </w:pPr>
      <w:r>
        <w:t>[7]</w:t>
      </w:r>
      <w:r>
        <w:tab/>
        <w:t xml:space="preserve">3GPP TS 38.300: </w:t>
      </w:r>
      <w:r w:rsidRPr="004D3578">
        <w:t>"</w:t>
      </w:r>
      <w:r>
        <w:t>NR; NR and NG-RAN Overall Description; Stage 2</w:t>
      </w:r>
      <w:r w:rsidRPr="004D3578">
        <w:t>"</w:t>
      </w:r>
      <w:r>
        <w:t>.</w:t>
      </w:r>
    </w:p>
    <w:p w14:paraId="051798BB" w14:textId="5060DD45" w:rsidR="00CD58E8" w:rsidRDefault="00CD58E8" w:rsidP="00CD58E8">
      <w:pPr>
        <w:pStyle w:val="EX"/>
      </w:pPr>
      <w:r>
        <w:t>[8]</w:t>
      </w:r>
      <w:r>
        <w:tab/>
      </w:r>
      <w:r w:rsidRPr="00454616">
        <w:t>3GPP TS 38.401</w:t>
      </w:r>
      <w:r>
        <w:t xml:space="preserve">: </w:t>
      </w:r>
      <w:r w:rsidRPr="004D3578">
        <w:t>"</w:t>
      </w:r>
      <w:r>
        <w:t>NG-RAN; Architecture description</w:t>
      </w:r>
      <w:r w:rsidRPr="004D3578">
        <w:t>"</w:t>
      </w:r>
      <w:r>
        <w:t>.</w:t>
      </w:r>
    </w:p>
    <w:p w14:paraId="2F1586A5" w14:textId="530E6525" w:rsidR="0019666F" w:rsidRDefault="0019666F" w:rsidP="00CD58E8">
      <w:pPr>
        <w:pStyle w:val="EX"/>
      </w:pPr>
      <w:r>
        <w:t>[9]</w:t>
      </w:r>
      <w:r>
        <w:tab/>
      </w:r>
      <w:r w:rsidRPr="00CE66AE">
        <w:t>The Greenhouse Gas Protocol</w:t>
      </w:r>
      <w:r>
        <w:t xml:space="preserve"> - </w:t>
      </w:r>
      <w:r w:rsidRPr="00CE66AE">
        <w:t>https://ghgprotocol.org/sites/default/files/standards/ghg-protocol-revised.pdf</w:t>
      </w:r>
    </w:p>
    <w:p w14:paraId="46132470" w14:textId="77777777" w:rsidR="00CD58E8" w:rsidRPr="00CE0B2E" w:rsidRDefault="00CD58E8" w:rsidP="00831741">
      <w:pPr>
        <w:pStyle w:val="EX"/>
      </w:pPr>
    </w:p>
    <w:p w14:paraId="201C0A18" w14:textId="77777777" w:rsidR="00831741" w:rsidRPr="004D3578" w:rsidRDefault="00831741" w:rsidP="00BC7FE1">
      <w:pPr>
        <w:pStyle w:val="EX"/>
      </w:pPr>
    </w:p>
    <w:p w14:paraId="1DB51AFF" w14:textId="77777777" w:rsidR="00BC7FE1" w:rsidRPr="004D3578" w:rsidRDefault="00BC7FE1" w:rsidP="00EC4A25">
      <w:pPr>
        <w:pStyle w:val="EX"/>
      </w:pPr>
    </w:p>
    <w:p w14:paraId="016E7979" w14:textId="77777777" w:rsidR="00080512" w:rsidRPr="004D3578" w:rsidRDefault="00080512">
      <w:pPr>
        <w:pStyle w:val="Heading1"/>
      </w:pPr>
      <w:bookmarkStart w:id="26" w:name="definitions"/>
      <w:bookmarkStart w:id="27" w:name="_Toc107474403"/>
      <w:bookmarkStart w:id="28" w:name="_Toc107563502"/>
      <w:bookmarkEnd w:id="26"/>
      <w:r w:rsidRPr="004D3578">
        <w:t>3</w:t>
      </w:r>
      <w:r w:rsidRPr="004D3578">
        <w:tab/>
        <w:t>Definitions</w:t>
      </w:r>
      <w:r w:rsidR="00602AEA">
        <w:t xml:space="preserve"> of terms, symbols and abbreviations</w:t>
      </w:r>
      <w:bookmarkEnd w:id="27"/>
      <w:bookmarkEnd w:id="28"/>
    </w:p>
    <w:p w14:paraId="7BED396E" w14:textId="77777777" w:rsidR="00080512" w:rsidRPr="004D3578" w:rsidRDefault="00080512">
      <w:pPr>
        <w:pStyle w:val="Heading2"/>
      </w:pPr>
      <w:bookmarkStart w:id="29" w:name="_Toc107474404"/>
      <w:bookmarkStart w:id="30" w:name="_Toc107563503"/>
      <w:r w:rsidRPr="004D3578">
        <w:t>3.1</w:t>
      </w:r>
      <w:r w:rsidRPr="004D3578">
        <w:tab/>
      </w:r>
      <w:r w:rsidR="002B6339">
        <w:t>Terms</w:t>
      </w:r>
      <w:bookmarkEnd w:id="29"/>
      <w:bookmarkEnd w:id="30"/>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Heading2"/>
      </w:pPr>
      <w:bookmarkStart w:id="31" w:name="_Toc107474405"/>
      <w:bookmarkStart w:id="32" w:name="_Toc107563504"/>
      <w:r w:rsidRPr="004D3578">
        <w:t>3.2</w:t>
      </w:r>
      <w:r w:rsidRPr="004D3578">
        <w:tab/>
        <w:t>Symbols</w:t>
      </w:r>
      <w:bookmarkEnd w:id="31"/>
      <w:bookmarkEnd w:id="32"/>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33" w:name="_Toc107474406"/>
      <w:bookmarkStart w:id="34" w:name="_Toc107563505"/>
      <w:r w:rsidRPr="004D3578">
        <w:t>3.3</w:t>
      </w:r>
      <w:r w:rsidRPr="004D3578">
        <w:tab/>
        <w:t>Abbreviations</w:t>
      </w:r>
      <w:bookmarkEnd w:id="33"/>
      <w:bookmarkEnd w:id="34"/>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179C9239" w:rsidR="00080512" w:rsidRDefault="00080512">
      <w:pPr>
        <w:pStyle w:val="EW"/>
      </w:pPr>
      <w:r w:rsidRPr="004D3578">
        <w:t>&lt;</w:t>
      </w:r>
      <w:r w:rsidR="00D76048">
        <w:t>ABBREVIATION</w:t>
      </w:r>
      <w:r w:rsidRPr="004D3578">
        <w:t>&gt;</w:t>
      </w:r>
      <w:r w:rsidRPr="004D3578">
        <w:tab/>
        <w:t>&lt;</w:t>
      </w:r>
      <w:r w:rsidR="00D76048">
        <w:t>Expansion</w:t>
      </w:r>
      <w:r w:rsidRPr="004D3578">
        <w:t>&gt;</w:t>
      </w:r>
    </w:p>
    <w:p w14:paraId="6CA264CE" w14:textId="42B40857" w:rsidR="003B3968" w:rsidRDefault="003B3968">
      <w:pPr>
        <w:pStyle w:val="EW"/>
      </w:pPr>
    </w:p>
    <w:p w14:paraId="0FB0CC46" w14:textId="1D67A459" w:rsidR="003B3968" w:rsidRDefault="003B3968" w:rsidP="003B3968"/>
    <w:p w14:paraId="3CD7262D" w14:textId="612519BD" w:rsidR="00952219" w:rsidRPr="00160BE5" w:rsidRDefault="00BC7FE1" w:rsidP="00952219">
      <w:pPr>
        <w:pStyle w:val="Heading1"/>
      </w:pPr>
      <w:bookmarkStart w:id="35" w:name="_Toc107474407"/>
      <w:bookmarkStart w:id="36" w:name="_Toc107563506"/>
      <w:r>
        <w:t>4</w:t>
      </w:r>
      <w:r w:rsidR="00952219" w:rsidRPr="00160BE5">
        <w:tab/>
        <w:t>Key Issues</w:t>
      </w:r>
      <w:r w:rsidR="00952219">
        <w:t xml:space="preserve"> and potential solutions</w:t>
      </w:r>
      <w:bookmarkEnd w:id="35"/>
      <w:bookmarkEnd w:id="36"/>
    </w:p>
    <w:p w14:paraId="24E05076" w14:textId="66DF7E78" w:rsidR="00952219" w:rsidRPr="004D3578" w:rsidRDefault="00BC7FE1" w:rsidP="00952219">
      <w:pPr>
        <w:pStyle w:val="Heading2"/>
      </w:pPr>
      <w:bookmarkStart w:id="37" w:name="_Toc107474408"/>
      <w:bookmarkStart w:id="38" w:name="_Toc107563507"/>
      <w:r>
        <w:t>4</w:t>
      </w:r>
      <w:r w:rsidR="00952219" w:rsidRPr="004D3578">
        <w:t>.</w:t>
      </w:r>
      <w:r>
        <w:t>1</w:t>
      </w:r>
      <w:r w:rsidR="00952219" w:rsidRPr="004D3578">
        <w:tab/>
      </w:r>
      <w:r w:rsidR="00952219" w:rsidRPr="00F239B0">
        <w:t xml:space="preserve">Key Issue </w:t>
      </w:r>
      <w:r w:rsidR="00952219">
        <w:t>#</w:t>
      </w:r>
      <w:r>
        <w:t>1</w:t>
      </w:r>
      <w:r w:rsidR="00952219" w:rsidRPr="00F239B0">
        <w:t xml:space="preserve">: </w:t>
      </w:r>
      <w:r w:rsidR="00952219">
        <w:t>Considering additional virtual resources usage to estimate VNF energy consumption</w:t>
      </w:r>
      <w:bookmarkEnd w:id="37"/>
      <w:bookmarkEnd w:id="38"/>
      <w:r w:rsidR="00952219" w:rsidRPr="00F239B0">
        <w:t xml:space="preserve"> </w:t>
      </w:r>
    </w:p>
    <w:p w14:paraId="4C7B769D" w14:textId="0D457EF8" w:rsidR="00952219" w:rsidRDefault="00BC7FE1" w:rsidP="00952219">
      <w:pPr>
        <w:pStyle w:val="Heading3"/>
        <w:rPr>
          <w:lang w:eastAsia="ko-KR"/>
        </w:rPr>
      </w:pPr>
      <w:bookmarkStart w:id="39" w:name="_Toc107474409"/>
      <w:bookmarkStart w:id="40" w:name="_Toc107563508"/>
      <w:r>
        <w:rPr>
          <w:lang w:eastAsia="ko-KR"/>
        </w:rPr>
        <w:t>4</w:t>
      </w:r>
      <w:r w:rsidR="00952219">
        <w:rPr>
          <w:lang w:eastAsia="ko-KR"/>
        </w:rPr>
        <w:t>.</w:t>
      </w:r>
      <w:r>
        <w:rPr>
          <w:lang w:eastAsia="ko-KR"/>
        </w:rPr>
        <w:t>1</w:t>
      </w:r>
      <w:r w:rsidR="00952219">
        <w:rPr>
          <w:lang w:eastAsia="ko-KR"/>
        </w:rPr>
        <w:t>.1</w:t>
      </w:r>
      <w:r w:rsidR="00952219">
        <w:rPr>
          <w:lang w:eastAsia="ko-KR"/>
        </w:rPr>
        <w:tab/>
        <w:t>Description</w:t>
      </w:r>
      <w:bookmarkEnd w:id="39"/>
      <w:bookmarkEnd w:id="40"/>
    </w:p>
    <w:p w14:paraId="37824445" w14:textId="43141A1C" w:rsidR="00952219" w:rsidRDefault="00952219" w:rsidP="00952219">
      <w:pPr>
        <w:rPr>
          <w:lang w:eastAsia="ko-KR"/>
        </w:rPr>
      </w:pPr>
      <w:r>
        <w:rPr>
          <w:lang w:eastAsia="ko-KR"/>
        </w:rPr>
        <w:t>In Release 17 (see [</w:t>
      </w:r>
      <w:r w:rsidR="00BC7FE1">
        <w:rPr>
          <w:lang w:eastAsia="ko-KR"/>
        </w:rPr>
        <w:t>2</w:t>
      </w:r>
      <w:r>
        <w:rPr>
          <w:lang w:eastAsia="ko-KR"/>
        </w:rPr>
        <w:t xml:space="preserve">]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1B81DFBD" w14:textId="77777777" w:rsidR="00952219" w:rsidRDefault="00952219" w:rsidP="00952219">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7837C8" w:rsidRDefault="00BC7FE1" w:rsidP="00952219">
      <w:pPr>
        <w:pStyle w:val="Heading3"/>
        <w:rPr>
          <w:lang w:eastAsia="ko-KR"/>
        </w:rPr>
      </w:pPr>
      <w:bookmarkStart w:id="41" w:name="_Toc107474410"/>
      <w:bookmarkStart w:id="42" w:name="_Toc107563509"/>
      <w:r>
        <w:rPr>
          <w:lang w:eastAsia="ko-KR"/>
        </w:rPr>
        <w:lastRenderedPageBreak/>
        <w:t>4</w:t>
      </w:r>
      <w:r w:rsidR="00952219" w:rsidRPr="007837C8">
        <w:rPr>
          <w:lang w:eastAsia="ko-KR"/>
        </w:rPr>
        <w:t>.</w:t>
      </w:r>
      <w:r>
        <w:rPr>
          <w:lang w:eastAsia="ko-KR"/>
        </w:rPr>
        <w:t>1</w:t>
      </w:r>
      <w:r w:rsidR="00952219">
        <w:rPr>
          <w:lang w:eastAsia="ko-KR"/>
        </w:rPr>
        <w:t>.</w:t>
      </w:r>
      <w:r w:rsidR="00952219" w:rsidRPr="007837C8">
        <w:rPr>
          <w:lang w:eastAsia="ko-KR"/>
        </w:rPr>
        <w:t>2</w:t>
      </w:r>
      <w:r w:rsidR="00952219" w:rsidRPr="007837C8">
        <w:rPr>
          <w:lang w:eastAsia="ko-KR"/>
        </w:rPr>
        <w:tab/>
        <w:t>Potential solutions</w:t>
      </w:r>
      <w:bookmarkEnd w:id="41"/>
      <w:bookmarkEnd w:id="42"/>
    </w:p>
    <w:p w14:paraId="6CEE0492" w14:textId="346A72DE" w:rsidR="00952219" w:rsidRPr="00EA5506" w:rsidRDefault="00BC7FE1" w:rsidP="00952219">
      <w:pPr>
        <w:pStyle w:val="Heading4"/>
        <w:rPr>
          <w:lang w:val="en-US"/>
        </w:rPr>
      </w:pPr>
      <w:bookmarkStart w:id="43" w:name="_Toc107474411"/>
      <w:bookmarkStart w:id="44" w:name="_Toc107563510"/>
      <w:r>
        <w:rPr>
          <w:lang w:val="en-US"/>
        </w:rPr>
        <w:t>4</w:t>
      </w:r>
      <w:r w:rsidR="00952219" w:rsidRPr="00EA5506">
        <w:rPr>
          <w:lang w:val="en-US"/>
        </w:rPr>
        <w:t>.</w:t>
      </w:r>
      <w:r>
        <w:rPr>
          <w:lang w:val="en-US"/>
        </w:rPr>
        <w:t>1</w:t>
      </w:r>
      <w:r w:rsidR="00952219">
        <w:rPr>
          <w:lang w:val="en-US"/>
        </w:rPr>
        <w:t>.2</w:t>
      </w:r>
      <w:r w:rsidR="00952219" w:rsidRPr="00EA5506">
        <w:rPr>
          <w:lang w:val="en-US"/>
        </w:rPr>
        <w:t>.</w:t>
      </w:r>
      <w:r>
        <w:rPr>
          <w:lang w:val="en-US"/>
        </w:rPr>
        <w:t>1</w:t>
      </w:r>
      <w:r w:rsidR="00952219" w:rsidRPr="00EA5506">
        <w:rPr>
          <w:lang w:val="en-US"/>
        </w:rPr>
        <w:tab/>
        <w:t>Potential solution #</w:t>
      </w:r>
      <w:r w:rsidR="00952219">
        <w:rPr>
          <w:lang w:val="en-US"/>
        </w:rPr>
        <w:t>1</w:t>
      </w:r>
      <w:r w:rsidR="00952219" w:rsidRPr="00EA5506">
        <w:rPr>
          <w:lang w:val="en-US"/>
        </w:rPr>
        <w:t xml:space="preserve">: </w:t>
      </w:r>
      <w:r w:rsidR="00952219">
        <w:rPr>
          <w:lang w:val="en-US"/>
        </w:rPr>
        <w:t>Consideration of mean disk usage</w:t>
      </w:r>
      <w:bookmarkEnd w:id="43"/>
      <w:bookmarkEnd w:id="44"/>
      <w:r w:rsidR="00952219" w:rsidRPr="00EA5506">
        <w:rPr>
          <w:lang w:val="en-US"/>
        </w:rPr>
        <w:t xml:space="preserve"> </w:t>
      </w:r>
    </w:p>
    <w:p w14:paraId="02325625" w14:textId="4906ADDD" w:rsidR="00952219" w:rsidRDefault="00BC7FE1" w:rsidP="00952219">
      <w:pPr>
        <w:pStyle w:val="Heading5"/>
        <w:rPr>
          <w:lang w:eastAsia="ko-KR"/>
        </w:rPr>
      </w:pPr>
      <w:bookmarkStart w:id="45" w:name="_Toc107474412"/>
      <w:bookmarkStart w:id="46" w:name="_Toc107563511"/>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.1</w:t>
      </w:r>
      <w:r w:rsidR="00952219">
        <w:rPr>
          <w:lang w:eastAsia="ko-KR"/>
        </w:rPr>
        <w:tab/>
        <w:t>Introduction</w:t>
      </w:r>
      <w:bookmarkEnd w:id="45"/>
      <w:bookmarkEnd w:id="46"/>
    </w:p>
    <w:p w14:paraId="601F7BB7" w14:textId="77777777" w:rsidR="00952219" w:rsidRDefault="00952219" w:rsidP="00952219">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both virtual CPU mean usage and virtual disk mean usage.</w:t>
      </w:r>
    </w:p>
    <w:p w14:paraId="32DA171E" w14:textId="2BF4657D" w:rsidR="00952219" w:rsidRDefault="00BC7FE1" w:rsidP="00952219">
      <w:pPr>
        <w:pStyle w:val="Heading5"/>
        <w:rPr>
          <w:lang w:eastAsia="ko-KR"/>
        </w:rPr>
      </w:pPr>
      <w:bookmarkStart w:id="47" w:name="_Toc107474413"/>
      <w:bookmarkStart w:id="48" w:name="_Toc107563512"/>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.2</w:t>
      </w:r>
      <w:r w:rsidR="00952219">
        <w:rPr>
          <w:lang w:eastAsia="ko-KR"/>
        </w:rPr>
        <w:tab/>
        <w:t>Description</w:t>
      </w:r>
      <w:bookmarkEnd w:id="47"/>
      <w:bookmarkEnd w:id="48"/>
    </w:p>
    <w:p w14:paraId="73B59923" w14:textId="77777777" w:rsidR="00952219" w:rsidRDefault="00952219" w:rsidP="00952219">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t xml:space="preserve">adding weighted 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r>
        <w:t>vDisk</w:t>
      </w:r>
      <w:r w:rsidRPr="00D853A1">
        <w:t xml:space="preserve"> mean usage of the virtual compute re</w:t>
      </w:r>
      <w:r>
        <w:t>source instance X, by the sum of the vDisk</w:t>
      </w:r>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18C0B93F" w14:textId="77777777" w:rsidR="00952219" w:rsidRDefault="00952219" w:rsidP="00952219"/>
    <w:p w14:paraId="348F5E29" w14:textId="63E4FD30" w:rsidR="00952219" w:rsidRDefault="00952219" w:rsidP="00952219">
      <w:pPr>
        <w:jc w:val="center"/>
      </w:pPr>
      <w:r>
        <w:rPr>
          <w:noProof/>
        </w:rPr>
        <w:drawing>
          <wp:inline distT="0" distB="0" distL="0" distR="0" wp14:anchorId="6FD7CDF5" wp14:editId="3A943C95">
            <wp:extent cx="6122035" cy="48323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483235"/>
                    </a:xfrm>
                    <a:prstGeom prst="rect">
                      <a:avLst/>
                    </a:prstGeom>
                    <a:noFill/>
                  </pic:spPr>
                </pic:pic>
              </a:graphicData>
            </a:graphic>
          </wp:inline>
        </w:drawing>
      </w:r>
    </w:p>
    <w:p w14:paraId="7B1C0E2D" w14:textId="77777777" w:rsidR="00952219" w:rsidRDefault="00952219" w:rsidP="00952219">
      <w:r>
        <w:t>, where:</w:t>
      </w:r>
    </w:p>
    <w:p w14:paraId="7E58D8E4" w14:textId="77777777" w:rsidR="00952219" w:rsidRPr="009A1923" w:rsidRDefault="00952219" w:rsidP="00952219">
      <w:pPr>
        <w:pStyle w:val="B1"/>
      </w:pPr>
      <w:r w:rsidRPr="009A1923">
        <w:t xml:space="preserve">- VCpuUsageMean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185AF78" w14:textId="71637C58" w:rsidR="00952219" w:rsidRDefault="00952219" w:rsidP="00952219">
      <w:pPr>
        <w:pStyle w:val="B1"/>
      </w:pPr>
      <w:r w:rsidRPr="009A1923">
        <w:t xml:space="preserve">- </w:t>
      </w:r>
      <w:r w:rsidRPr="009A1923">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rsidR="00BC7FE1">
        <w:t>3</w:t>
      </w:r>
      <w:r w:rsidRPr="009A1923">
        <w:t>],</w:t>
      </w:r>
    </w:p>
    <w:p w14:paraId="70A9662F" w14:textId="77777777" w:rsidR="00952219" w:rsidRPr="009A1923" w:rsidRDefault="00952219" w:rsidP="00952219">
      <w:pPr>
        <w:pStyle w:val="B1"/>
      </w:pPr>
      <w:r>
        <w:t>- VDisk</w:t>
      </w:r>
      <w:r w:rsidRPr="009A1923">
        <w:t xml:space="preserve">UsageMean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2DC1FFE1" w14:textId="31125C28" w:rsidR="00952219" w:rsidRPr="009A1923" w:rsidRDefault="00952219" w:rsidP="00952219">
      <w:pPr>
        <w:pStyle w:val="B1"/>
      </w:pPr>
      <w:r>
        <w:t xml:space="preserve">- </w:t>
      </w:r>
      <w:r w:rsidRPr="0057755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rsidR="00BC7FE1">
        <w:t>3</w:t>
      </w:r>
      <w:r w:rsidRPr="009A1923">
        <w:t>],</w:t>
      </w:r>
    </w:p>
    <w:p w14:paraId="0682164F" w14:textId="39140166" w:rsidR="00952219" w:rsidRDefault="00952219" w:rsidP="00952219">
      <w:pPr>
        <w:pStyle w:val="B1"/>
      </w:pPr>
      <w:r w:rsidRPr="009A1923">
        <w:t>- EC</w:t>
      </w:r>
      <w:r w:rsidRPr="009A1923">
        <w:rPr>
          <w:vertAlign w:val="subscript"/>
        </w:rPr>
        <w:t>NFVINode,measured</w:t>
      </w:r>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rsidR="00BC7FE1">
        <w:t>4</w:t>
      </w:r>
      <w:r>
        <w:t>],</w:t>
      </w:r>
    </w:p>
    <w:p w14:paraId="479E97AF" w14:textId="77777777" w:rsidR="00952219" w:rsidRDefault="00952219" w:rsidP="00952219">
      <w:pPr>
        <w:pStyle w:val="B1"/>
      </w:pPr>
      <w:r>
        <w:t xml:space="preserve">- w1 and w2 </w:t>
      </w:r>
      <w:r w:rsidRPr="006057D4">
        <w:t>are the weight</w:t>
      </w:r>
      <w:r>
        <w:t>s</w:t>
      </w:r>
      <w:r w:rsidRPr="006057D4">
        <w:t xml:space="preserve"> </w:t>
      </w:r>
      <w:r>
        <w:t>assigned by the Operator to</w:t>
      </w:r>
      <w:r w:rsidRPr="006057D4">
        <w:t xml:space="preserve"> </w:t>
      </w:r>
      <w:r w:rsidRPr="009A1923">
        <w:t>VCpuUsageMean</w:t>
      </w:r>
      <w:r w:rsidRPr="006057D4">
        <w:t xml:space="preserve"> and </w:t>
      </w:r>
      <w:r>
        <w:t>VDisk</w:t>
      </w:r>
      <w:r w:rsidRPr="009A1923">
        <w:t xml:space="preserve">UsageMean </w:t>
      </w:r>
      <w:r w:rsidRPr="006057D4">
        <w:t>respectively.</w:t>
      </w:r>
      <w:r>
        <w:t xml:space="preserve"> How the Operator assigns values to w1 and w2 is not subject to standardization. However, it should be noted that:</w:t>
      </w:r>
    </w:p>
    <w:p w14:paraId="2A2DFD40" w14:textId="0D6BC213" w:rsidR="00952219" w:rsidRDefault="00952219" w:rsidP="00952219">
      <w:pPr>
        <w:jc w:val="center"/>
      </w:pPr>
      <w:r w:rsidRPr="006057D4">
        <w:rPr>
          <w:noProof/>
        </w:rPr>
        <w:drawing>
          <wp:inline distT="0" distB="0" distL="0" distR="0" wp14:anchorId="0D7C4A96" wp14:editId="4BA4D427">
            <wp:extent cx="752475" cy="1524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p>
    <w:p w14:paraId="41595093" w14:textId="77777777" w:rsidR="00952219" w:rsidRDefault="00952219" w:rsidP="00952219">
      <w:r>
        <w:t>, or, stated differently:</w:t>
      </w:r>
    </w:p>
    <w:p w14:paraId="1A74E674" w14:textId="6EAE7D11" w:rsidR="00952219" w:rsidRPr="004A667C" w:rsidRDefault="00952219" w:rsidP="00952219">
      <w:pPr>
        <w:jc w:val="center"/>
      </w:pPr>
      <w:r w:rsidRPr="004B219A">
        <w:rPr>
          <w:noProof/>
        </w:rPr>
        <w:drawing>
          <wp:inline distT="0" distB="0" distL="0" distR="0" wp14:anchorId="74460267" wp14:editId="22F6BC9C">
            <wp:extent cx="752475" cy="1524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p>
    <w:p w14:paraId="1F70BAB7" w14:textId="77777777" w:rsidR="00434FD8" w:rsidRDefault="00434FD8" w:rsidP="00952219"/>
    <w:p w14:paraId="1D672C4D" w14:textId="5FFD2E76" w:rsidR="00952219" w:rsidRPr="00EA5506" w:rsidRDefault="00BC7FE1" w:rsidP="00952219">
      <w:pPr>
        <w:pStyle w:val="Heading4"/>
        <w:rPr>
          <w:lang w:val="en-US"/>
        </w:rPr>
      </w:pPr>
      <w:bookmarkStart w:id="49" w:name="_Toc107474417"/>
      <w:bookmarkStart w:id="50" w:name="_Toc107563513"/>
      <w:r>
        <w:rPr>
          <w:lang w:val="en-US"/>
        </w:rPr>
        <w:lastRenderedPageBreak/>
        <w:t>4</w:t>
      </w:r>
      <w:r w:rsidR="00952219" w:rsidRPr="00EA5506">
        <w:rPr>
          <w:lang w:val="en-US"/>
        </w:rPr>
        <w:t>.</w:t>
      </w:r>
      <w:r>
        <w:rPr>
          <w:lang w:val="en-US"/>
        </w:rPr>
        <w:t>1</w:t>
      </w:r>
      <w:r w:rsidR="00952219">
        <w:rPr>
          <w:lang w:val="en-US"/>
        </w:rPr>
        <w:t>.2</w:t>
      </w:r>
      <w:r w:rsidR="00952219" w:rsidRPr="00EA5506">
        <w:rPr>
          <w:lang w:val="en-US"/>
        </w:rPr>
        <w:t>.</w:t>
      </w:r>
      <w:r w:rsidR="00952219">
        <w:rPr>
          <w:lang w:val="en-US"/>
        </w:rPr>
        <w:t>i</w:t>
      </w:r>
      <w:r w:rsidR="00952219" w:rsidRPr="00EA5506">
        <w:rPr>
          <w:lang w:val="en-US"/>
        </w:rPr>
        <w:tab/>
        <w:t>Potential solution #&lt;</w:t>
      </w:r>
      <w:r w:rsidR="00952219">
        <w:rPr>
          <w:lang w:val="en-US"/>
        </w:rPr>
        <w:t>i</w:t>
      </w:r>
      <w:r w:rsidR="00952219" w:rsidRPr="00EA5506">
        <w:rPr>
          <w:lang w:val="en-US"/>
        </w:rPr>
        <w:t>&gt;: &lt;</w:t>
      </w:r>
      <w:r w:rsidR="00952219">
        <w:rPr>
          <w:lang w:val="en-US"/>
        </w:rPr>
        <w:t xml:space="preserve">Potential </w:t>
      </w:r>
      <w:r w:rsidR="00952219" w:rsidRPr="00EA5506">
        <w:rPr>
          <w:lang w:val="en-US"/>
        </w:rPr>
        <w:t xml:space="preserve">Solution </w:t>
      </w:r>
      <w:r w:rsidR="00952219">
        <w:rPr>
          <w:lang w:val="en-US"/>
        </w:rPr>
        <w:t xml:space="preserve">i </w:t>
      </w:r>
      <w:r w:rsidR="00952219" w:rsidRPr="00EA5506">
        <w:rPr>
          <w:lang w:val="en-US"/>
        </w:rPr>
        <w:t>Title&gt;</w:t>
      </w:r>
      <w:bookmarkEnd w:id="49"/>
      <w:bookmarkEnd w:id="50"/>
      <w:r w:rsidR="00952219" w:rsidRPr="00EA5506">
        <w:rPr>
          <w:lang w:val="en-US"/>
        </w:rPr>
        <w:t xml:space="preserve"> </w:t>
      </w:r>
    </w:p>
    <w:p w14:paraId="1A1B449E" w14:textId="1F00145D" w:rsidR="00952219" w:rsidRDefault="00BC7FE1" w:rsidP="00952219">
      <w:pPr>
        <w:pStyle w:val="Heading5"/>
        <w:rPr>
          <w:lang w:eastAsia="ko-KR"/>
        </w:rPr>
      </w:pPr>
      <w:bookmarkStart w:id="51" w:name="_Toc107474418"/>
      <w:bookmarkStart w:id="52" w:name="_Toc107563514"/>
      <w:r>
        <w:rPr>
          <w:lang w:eastAsia="ko-KR"/>
        </w:rPr>
        <w:t>4</w:t>
      </w:r>
      <w:r w:rsidR="00952219">
        <w:rPr>
          <w:lang w:eastAsia="ko-KR"/>
        </w:rPr>
        <w:t>.</w:t>
      </w:r>
      <w:r>
        <w:rPr>
          <w:lang w:eastAsia="ko-KR"/>
        </w:rPr>
        <w:t>1</w:t>
      </w:r>
      <w:r w:rsidR="00952219">
        <w:rPr>
          <w:lang w:eastAsia="ko-KR"/>
        </w:rPr>
        <w:t>.2.i.1</w:t>
      </w:r>
      <w:r w:rsidR="00952219">
        <w:rPr>
          <w:lang w:eastAsia="ko-KR"/>
        </w:rPr>
        <w:tab/>
        <w:t>Introduction</w:t>
      </w:r>
      <w:bookmarkEnd w:id="51"/>
      <w:bookmarkEnd w:id="52"/>
    </w:p>
    <w:p w14:paraId="23240F2F" w14:textId="77777777" w:rsidR="00952219" w:rsidRDefault="00952219" w:rsidP="0095221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96730E0" w14:textId="33B3FD22" w:rsidR="00952219" w:rsidRDefault="00BC7FE1" w:rsidP="00952219">
      <w:pPr>
        <w:pStyle w:val="Heading5"/>
        <w:rPr>
          <w:lang w:eastAsia="ko-KR"/>
        </w:rPr>
      </w:pPr>
      <w:bookmarkStart w:id="53" w:name="_Toc107474419"/>
      <w:bookmarkStart w:id="54" w:name="_Toc107563515"/>
      <w:r>
        <w:rPr>
          <w:lang w:eastAsia="ko-KR"/>
        </w:rPr>
        <w:t>4</w:t>
      </w:r>
      <w:r w:rsidR="00952219">
        <w:rPr>
          <w:lang w:eastAsia="ko-KR"/>
        </w:rPr>
        <w:t>.</w:t>
      </w:r>
      <w:r>
        <w:rPr>
          <w:lang w:eastAsia="ko-KR"/>
        </w:rPr>
        <w:t>1</w:t>
      </w:r>
      <w:r w:rsidR="00952219">
        <w:rPr>
          <w:lang w:eastAsia="ko-KR"/>
        </w:rPr>
        <w:t>.2.i.2</w:t>
      </w:r>
      <w:r w:rsidR="00952219">
        <w:rPr>
          <w:lang w:eastAsia="ko-KR"/>
        </w:rPr>
        <w:tab/>
        <w:t>Description</w:t>
      </w:r>
      <w:bookmarkEnd w:id="53"/>
      <w:bookmarkEnd w:id="54"/>
    </w:p>
    <w:p w14:paraId="46CAE10F" w14:textId="77777777" w:rsidR="00952219" w:rsidRDefault="00952219" w:rsidP="00952219">
      <w:pPr>
        <w:pStyle w:val="EditorsNote"/>
      </w:pPr>
      <w:r>
        <w:t>Editor's Note:</w:t>
      </w:r>
      <w:r>
        <w:tab/>
      </w:r>
      <w:r>
        <w:rPr>
          <w:lang w:val="en-US"/>
        </w:rPr>
        <w:t>This clause further details the potential solution and any assumptions made</w:t>
      </w:r>
      <w:r>
        <w:t>.</w:t>
      </w:r>
    </w:p>
    <w:p w14:paraId="2C189E55" w14:textId="24D5A946" w:rsidR="003B3968" w:rsidRDefault="003B3968" w:rsidP="003B3968"/>
    <w:p w14:paraId="72E84288" w14:textId="18372D2B" w:rsidR="00F27535" w:rsidRPr="004D3578" w:rsidRDefault="00F27535" w:rsidP="00F27535">
      <w:pPr>
        <w:pStyle w:val="Heading2"/>
      </w:pPr>
      <w:bookmarkStart w:id="55" w:name="_Toc107474420"/>
      <w:bookmarkStart w:id="56" w:name="_Toc107563516"/>
      <w:r>
        <w:t>4</w:t>
      </w:r>
      <w:r w:rsidRPr="004D3578">
        <w:t>.</w:t>
      </w:r>
      <w:r>
        <w:t>2</w:t>
      </w:r>
      <w:r w:rsidRPr="004D3578">
        <w:tab/>
      </w:r>
      <w:r w:rsidRPr="00F239B0">
        <w:t xml:space="preserve">Key Issue </w:t>
      </w:r>
      <w:r>
        <w:t>#2</w:t>
      </w:r>
      <w:r w:rsidRPr="00F239B0">
        <w:t xml:space="preserve">: </w:t>
      </w:r>
      <w:r>
        <w:t xml:space="preserve">Energy Consumption of </w:t>
      </w:r>
      <w:r w:rsidR="00B35D4A">
        <w:t>containerized VNF/VNFCs</w:t>
      </w:r>
      <w:bookmarkEnd w:id="55"/>
      <w:bookmarkEnd w:id="56"/>
    </w:p>
    <w:p w14:paraId="534D5BE8" w14:textId="39C63654" w:rsidR="00F27535" w:rsidRDefault="002D35F2" w:rsidP="00F27535">
      <w:pPr>
        <w:pStyle w:val="Heading3"/>
        <w:rPr>
          <w:lang w:eastAsia="ko-KR"/>
        </w:rPr>
      </w:pPr>
      <w:bookmarkStart w:id="57" w:name="_Toc107474421"/>
      <w:bookmarkStart w:id="58" w:name="_Toc107563517"/>
      <w:r>
        <w:rPr>
          <w:lang w:eastAsia="ko-KR"/>
        </w:rPr>
        <w:t>4</w:t>
      </w:r>
      <w:r w:rsidR="00F27535">
        <w:rPr>
          <w:lang w:eastAsia="ko-KR"/>
        </w:rPr>
        <w:t>.</w:t>
      </w:r>
      <w:r>
        <w:rPr>
          <w:lang w:eastAsia="ko-KR"/>
        </w:rPr>
        <w:t>2</w:t>
      </w:r>
      <w:r w:rsidR="00F27535">
        <w:rPr>
          <w:lang w:eastAsia="ko-KR"/>
        </w:rPr>
        <w:t>.1</w:t>
      </w:r>
      <w:r w:rsidR="00F27535">
        <w:rPr>
          <w:lang w:eastAsia="ko-KR"/>
        </w:rPr>
        <w:tab/>
        <w:t>Description</w:t>
      </w:r>
      <w:bookmarkEnd w:id="57"/>
      <w:bookmarkEnd w:id="58"/>
    </w:p>
    <w:p w14:paraId="59CBC0E6" w14:textId="10910DC8" w:rsidR="00F27535" w:rsidRDefault="00F27535" w:rsidP="00F27535">
      <w:pPr>
        <w:rPr>
          <w:lang w:eastAsia="ko-KR"/>
        </w:rPr>
      </w:pPr>
      <w:r>
        <w:rPr>
          <w:lang w:eastAsia="ko-KR"/>
        </w:rPr>
        <w:t>The Rel-17 definition of the Energy Consumption (EC) of VNF/VNFCs (see TS 28.554 [</w:t>
      </w:r>
      <w:r w:rsidR="00831741">
        <w:rPr>
          <w:lang w:eastAsia="ko-KR"/>
        </w:rPr>
        <w:t>2</w:t>
      </w:r>
      <w:r>
        <w:rPr>
          <w:lang w:eastAsia="ko-KR"/>
        </w:rPr>
        <w:t>] – clauses 6.7.3.1.2 and 6.7.3.1.3) is valid for VM-based VNFs, i.e. when VNF/VNFC(s) are implemented on Virtual Machine(s) (VM).</w:t>
      </w:r>
    </w:p>
    <w:p w14:paraId="78B42DCA" w14:textId="3B0AC095" w:rsidR="00F27535" w:rsidRDefault="00F27535" w:rsidP="00F27535">
      <w:pPr>
        <w:rPr>
          <w:lang w:eastAsia="ko-KR"/>
        </w:rPr>
      </w:pPr>
      <w:r>
        <w:rPr>
          <w:lang w:eastAsia="ko-KR"/>
        </w:rPr>
        <w:t>ETSI ISG NFV started considering that VNF/VNFCs can be</w:t>
      </w:r>
      <w:r w:rsidRPr="00BE4797">
        <w:rPr>
          <w:lang w:eastAsia="ko-KR"/>
        </w:rPr>
        <w:t xml:space="preserve"> implemented using OS container technology</w:t>
      </w:r>
      <w:r>
        <w:rPr>
          <w:lang w:eastAsia="ko-KR"/>
        </w:rPr>
        <w:t xml:space="preserve"> (see e.g. [</w:t>
      </w:r>
      <w:r w:rsidR="00831741">
        <w:rPr>
          <w:lang w:eastAsia="ko-KR"/>
        </w:rPr>
        <w:t>5</w:t>
      </w:r>
      <w:r>
        <w:rPr>
          <w:lang w:eastAsia="ko-KR"/>
        </w:rPr>
        <w:t>] and [</w:t>
      </w:r>
      <w:r w:rsidR="00831741">
        <w:rPr>
          <w:lang w:eastAsia="ko-KR"/>
        </w:rPr>
        <w:t>6</w:t>
      </w:r>
      <w:r>
        <w:rPr>
          <w:lang w:eastAsia="ko-KR"/>
        </w:rPr>
        <w:t>])</w:t>
      </w:r>
      <w:r w:rsidRPr="00BE4797">
        <w:rPr>
          <w:lang w:eastAsia="ko-KR"/>
        </w:rPr>
        <w:t>.</w:t>
      </w:r>
    </w:p>
    <w:p w14:paraId="268AEBCC" w14:textId="14430EB4" w:rsidR="00B35D4A" w:rsidRDefault="00B35D4A" w:rsidP="00F27535">
      <w:pPr>
        <w:rPr>
          <w:lang w:eastAsia="ko-KR"/>
        </w:rPr>
      </w:pPr>
      <w:r>
        <w:rPr>
          <w:lang w:eastAsia="ko-KR"/>
        </w:rPr>
        <w:t xml:space="preserve">In the context of this key issue, a VNF (respectively VNFC) running using OS container technology is called a ‘containerized VNF’ (resp. ‘containerized VNFC’), as per </w:t>
      </w:r>
      <w:r w:rsidRPr="00F15DA2">
        <w:rPr>
          <w:lang w:eastAsia="ko-KR"/>
        </w:rPr>
        <w:t>ETSI GR NFV-IFA 029</w:t>
      </w:r>
      <w:r>
        <w:rPr>
          <w:lang w:eastAsia="ko-KR"/>
        </w:rPr>
        <w:t xml:space="preserve"> [6] clause 5.3.1.</w:t>
      </w:r>
    </w:p>
    <w:p w14:paraId="334D905A" w14:textId="6754B002" w:rsidR="00F27535" w:rsidRPr="001508DB" w:rsidRDefault="00F27535" w:rsidP="00F27535">
      <w:pPr>
        <w:rPr>
          <w:lang w:eastAsia="ko-KR"/>
        </w:rPr>
      </w:pPr>
      <w:r>
        <w:rPr>
          <w:lang w:eastAsia="ko-KR"/>
        </w:rPr>
        <w:t xml:space="preserve">This key issue aims at investigating on potential definition(s) of EC for </w:t>
      </w:r>
      <w:r w:rsidR="0097363E">
        <w:rPr>
          <w:lang w:eastAsia="ko-KR"/>
        </w:rPr>
        <w:t>containerized VNF/VNFCs</w:t>
      </w:r>
      <w:r>
        <w:rPr>
          <w:lang w:eastAsia="ko-KR"/>
        </w:rPr>
        <w:t>.</w:t>
      </w:r>
    </w:p>
    <w:p w14:paraId="41A78AD0" w14:textId="133CC856" w:rsidR="00F27535" w:rsidRPr="007837C8" w:rsidRDefault="002D35F2" w:rsidP="00F27535">
      <w:pPr>
        <w:pStyle w:val="Heading3"/>
        <w:rPr>
          <w:lang w:eastAsia="ko-KR"/>
        </w:rPr>
      </w:pPr>
      <w:bookmarkStart w:id="59" w:name="_Toc107474422"/>
      <w:bookmarkStart w:id="60" w:name="_Toc107563518"/>
      <w:r>
        <w:rPr>
          <w:lang w:eastAsia="ko-KR"/>
        </w:rPr>
        <w:t>4</w:t>
      </w:r>
      <w:r w:rsidR="00F27535" w:rsidRPr="007837C8">
        <w:rPr>
          <w:lang w:eastAsia="ko-KR"/>
        </w:rPr>
        <w:t>.</w:t>
      </w:r>
      <w:r>
        <w:rPr>
          <w:lang w:eastAsia="ko-KR"/>
        </w:rPr>
        <w:t>2</w:t>
      </w:r>
      <w:r w:rsidR="00F27535">
        <w:rPr>
          <w:lang w:eastAsia="ko-KR"/>
        </w:rPr>
        <w:t>.</w:t>
      </w:r>
      <w:r w:rsidR="00F27535" w:rsidRPr="007837C8">
        <w:rPr>
          <w:lang w:eastAsia="ko-KR"/>
        </w:rPr>
        <w:t>2</w:t>
      </w:r>
      <w:r w:rsidR="00F27535" w:rsidRPr="007837C8">
        <w:rPr>
          <w:lang w:eastAsia="ko-KR"/>
        </w:rPr>
        <w:tab/>
        <w:t>Potential solutions</w:t>
      </w:r>
      <w:bookmarkEnd w:id="59"/>
      <w:bookmarkEnd w:id="60"/>
    </w:p>
    <w:p w14:paraId="5385174B" w14:textId="52437A60" w:rsidR="00F27535" w:rsidRPr="00EA5506" w:rsidRDefault="002D35F2" w:rsidP="00F27535">
      <w:pPr>
        <w:pStyle w:val="Heading4"/>
        <w:rPr>
          <w:lang w:val="en-US"/>
        </w:rPr>
      </w:pPr>
      <w:bookmarkStart w:id="61" w:name="_Toc107474423"/>
      <w:bookmarkStart w:id="62" w:name="_Toc107563519"/>
      <w:r>
        <w:rPr>
          <w:lang w:val="en-US"/>
        </w:rPr>
        <w:t>4</w:t>
      </w:r>
      <w:r w:rsidR="00F27535" w:rsidRPr="00EA5506">
        <w:rPr>
          <w:lang w:val="en-US"/>
        </w:rPr>
        <w:t>.</w:t>
      </w:r>
      <w:r>
        <w:rPr>
          <w:lang w:val="en-US"/>
        </w:rPr>
        <w:t>2</w:t>
      </w:r>
      <w:r w:rsidR="00F27535">
        <w:rPr>
          <w:lang w:val="en-US"/>
        </w:rPr>
        <w:t>.2</w:t>
      </w:r>
      <w:r w:rsidR="00F27535" w:rsidRPr="00EA5506">
        <w:rPr>
          <w:lang w:val="en-US"/>
        </w:rPr>
        <w:t>.</w:t>
      </w:r>
      <w:r w:rsidR="00F27535">
        <w:rPr>
          <w:lang w:val="en-US"/>
        </w:rPr>
        <w:t>i</w:t>
      </w:r>
      <w:r w:rsidR="00F27535" w:rsidRPr="00EA5506">
        <w:rPr>
          <w:lang w:val="en-US"/>
        </w:rPr>
        <w:tab/>
        <w:t>Potential solution #&lt;</w:t>
      </w:r>
      <w:r w:rsidR="00F27535">
        <w:rPr>
          <w:lang w:val="en-US"/>
        </w:rPr>
        <w:t>i</w:t>
      </w:r>
      <w:r w:rsidR="00F27535" w:rsidRPr="00EA5506">
        <w:rPr>
          <w:lang w:val="en-US"/>
        </w:rPr>
        <w:t>&gt;: &lt;</w:t>
      </w:r>
      <w:r w:rsidR="00F27535">
        <w:rPr>
          <w:lang w:val="en-US"/>
        </w:rPr>
        <w:t xml:space="preserve">Potential </w:t>
      </w:r>
      <w:r w:rsidR="00F27535" w:rsidRPr="00EA5506">
        <w:rPr>
          <w:lang w:val="en-US"/>
        </w:rPr>
        <w:t xml:space="preserve">Solution </w:t>
      </w:r>
      <w:r w:rsidR="00F27535">
        <w:rPr>
          <w:lang w:val="en-US"/>
        </w:rPr>
        <w:t xml:space="preserve">i </w:t>
      </w:r>
      <w:r w:rsidR="00F27535" w:rsidRPr="00EA5506">
        <w:rPr>
          <w:lang w:val="en-US"/>
        </w:rPr>
        <w:t>Title&gt;</w:t>
      </w:r>
      <w:bookmarkEnd w:id="61"/>
      <w:bookmarkEnd w:id="62"/>
      <w:r w:rsidR="00F27535" w:rsidRPr="00EA5506">
        <w:rPr>
          <w:lang w:val="en-US"/>
        </w:rPr>
        <w:t xml:space="preserve"> </w:t>
      </w:r>
    </w:p>
    <w:p w14:paraId="33DB67E5" w14:textId="64EE446A" w:rsidR="00F27535" w:rsidRDefault="002D35F2" w:rsidP="00F27535">
      <w:pPr>
        <w:pStyle w:val="Heading5"/>
        <w:rPr>
          <w:lang w:eastAsia="ko-KR"/>
        </w:rPr>
      </w:pPr>
      <w:bookmarkStart w:id="63" w:name="_Toc107474424"/>
      <w:bookmarkStart w:id="64" w:name="_Toc107563520"/>
      <w:r>
        <w:rPr>
          <w:lang w:eastAsia="ko-KR"/>
        </w:rPr>
        <w:t>4</w:t>
      </w:r>
      <w:r w:rsidR="00F27535">
        <w:rPr>
          <w:lang w:eastAsia="ko-KR"/>
        </w:rPr>
        <w:t>.</w:t>
      </w:r>
      <w:r>
        <w:rPr>
          <w:lang w:eastAsia="ko-KR"/>
        </w:rPr>
        <w:t>2</w:t>
      </w:r>
      <w:r w:rsidR="00F27535">
        <w:rPr>
          <w:lang w:eastAsia="ko-KR"/>
        </w:rPr>
        <w:t>.2.i.1</w:t>
      </w:r>
      <w:r w:rsidR="00F27535">
        <w:rPr>
          <w:lang w:eastAsia="ko-KR"/>
        </w:rPr>
        <w:tab/>
        <w:t>Introduction</w:t>
      </w:r>
      <w:bookmarkEnd w:id="63"/>
      <w:bookmarkEnd w:id="64"/>
    </w:p>
    <w:p w14:paraId="032D9942" w14:textId="77777777" w:rsidR="00F27535" w:rsidRDefault="00F27535" w:rsidP="00F27535">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75D1D05" w14:textId="73373344" w:rsidR="00F27535" w:rsidRDefault="002D35F2" w:rsidP="00F27535">
      <w:pPr>
        <w:pStyle w:val="Heading5"/>
        <w:rPr>
          <w:lang w:eastAsia="ko-KR"/>
        </w:rPr>
      </w:pPr>
      <w:bookmarkStart w:id="65" w:name="_Toc107474425"/>
      <w:bookmarkStart w:id="66" w:name="_Toc107563521"/>
      <w:r>
        <w:rPr>
          <w:lang w:eastAsia="ko-KR"/>
        </w:rPr>
        <w:t>4</w:t>
      </w:r>
      <w:r w:rsidR="00F27535">
        <w:rPr>
          <w:lang w:eastAsia="ko-KR"/>
        </w:rPr>
        <w:t>.</w:t>
      </w:r>
      <w:r>
        <w:rPr>
          <w:lang w:eastAsia="ko-KR"/>
        </w:rPr>
        <w:t>2</w:t>
      </w:r>
      <w:r w:rsidR="00F27535">
        <w:rPr>
          <w:lang w:eastAsia="ko-KR"/>
        </w:rPr>
        <w:t>.2.i.2</w:t>
      </w:r>
      <w:r w:rsidR="00F27535">
        <w:rPr>
          <w:lang w:eastAsia="ko-KR"/>
        </w:rPr>
        <w:tab/>
        <w:t>Description</w:t>
      </w:r>
      <w:bookmarkEnd w:id="65"/>
      <w:bookmarkEnd w:id="66"/>
    </w:p>
    <w:p w14:paraId="1A2F0A75" w14:textId="77777777" w:rsidR="00F27535" w:rsidRDefault="00F27535" w:rsidP="00F27535">
      <w:pPr>
        <w:pStyle w:val="EditorsNote"/>
      </w:pPr>
      <w:r>
        <w:t>Editor's Note:</w:t>
      </w:r>
      <w:r>
        <w:tab/>
      </w:r>
      <w:r>
        <w:rPr>
          <w:lang w:val="en-US"/>
        </w:rPr>
        <w:t>This clause further details the potential solution and any assumptions made</w:t>
      </w:r>
      <w:r>
        <w:t>.</w:t>
      </w:r>
    </w:p>
    <w:p w14:paraId="19B0F979" w14:textId="77777777" w:rsidR="00F27535" w:rsidRDefault="00F27535" w:rsidP="00F27535">
      <w:pPr>
        <w:pStyle w:val="EditorsNote"/>
      </w:pPr>
    </w:p>
    <w:p w14:paraId="2852CA1E" w14:textId="475C7E6B" w:rsidR="006A4856" w:rsidRPr="004D3578" w:rsidRDefault="006A4856" w:rsidP="006A4856">
      <w:pPr>
        <w:pStyle w:val="Heading2"/>
      </w:pPr>
      <w:bookmarkStart w:id="67" w:name="_Toc107474426"/>
      <w:bookmarkStart w:id="68" w:name="_Toc107563522"/>
      <w:r>
        <w:t>4</w:t>
      </w:r>
      <w:r w:rsidRPr="004D3578">
        <w:t>.</w:t>
      </w:r>
      <w:r>
        <w:t>3</w:t>
      </w:r>
      <w:r w:rsidRPr="004D3578">
        <w:tab/>
      </w:r>
      <w:r w:rsidRPr="00F239B0">
        <w:t xml:space="preserve">Key Issue </w:t>
      </w:r>
      <w:r>
        <w:t>#3</w:t>
      </w:r>
      <w:r w:rsidRPr="00F239B0">
        <w:t xml:space="preserve">: </w:t>
      </w:r>
      <w:r>
        <w:t>Energy Consumption of RAN nodes</w:t>
      </w:r>
      <w:bookmarkEnd w:id="67"/>
      <w:bookmarkEnd w:id="68"/>
      <w:r w:rsidRPr="00F239B0">
        <w:t xml:space="preserve"> </w:t>
      </w:r>
    </w:p>
    <w:p w14:paraId="0B20BB57" w14:textId="341097FA" w:rsidR="006A4856" w:rsidRDefault="006A4856" w:rsidP="006A4856">
      <w:pPr>
        <w:pStyle w:val="Heading3"/>
        <w:rPr>
          <w:lang w:eastAsia="ko-KR"/>
        </w:rPr>
      </w:pPr>
      <w:bookmarkStart w:id="69" w:name="_Toc107474427"/>
      <w:bookmarkStart w:id="70" w:name="_Toc107563523"/>
      <w:r>
        <w:rPr>
          <w:lang w:eastAsia="ko-KR"/>
        </w:rPr>
        <w:t>4.3.1</w:t>
      </w:r>
      <w:r>
        <w:rPr>
          <w:lang w:eastAsia="ko-KR"/>
        </w:rPr>
        <w:tab/>
        <w:t>Description</w:t>
      </w:r>
      <w:bookmarkEnd w:id="69"/>
      <w:bookmarkEnd w:id="70"/>
    </w:p>
    <w:p w14:paraId="01BFB54D" w14:textId="2EA3D0E0" w:rsidR="006A4856" w:rsidRDefault="006A4856" w:rsidP="006A4856">
      <w:pPr>
        <w:rPr>
          <w:lang w:eastAsia="ko-KR"/>
        </w:rPr>
      </w:pPr>
      <w:r>
        <w:rPr>
          <w:lang w:eastAsia="ko-KR"/>
        </w:rPr>
        <w:t>In TS 28.554 [2] clause 6.7.3.4.2, the Energy Consumption (EC) of a gNB is</w:t>
      </w:r>
      <w:r w:rsidRPr="00454616">
        <w:rPr>
          <w:lang w:eastAsia="ko-KR"/>
        </w:rPr>
        <w:t xml:space="preserve"> </w:t>
      </w:r>
      <w:r>
        <w:rPr>
          <w:lang w:eastAsia="ko-KR"/>
        </w:rPr>
        <w:t>defined as the sum of</w:t>
      </w:r>
      <w:r w:rsidRPr="00454616">
        <w:rPr>
          <w:lang w:eastAsia="ko-KR"/>
        </w:rPr>
        <w:t xml:space="preserve"> the Energy Consumption of all the Network Functions (NF) that constitute the gNB</w:t>
      </w:r>
      <w:r>
        <w:rPr>
          <w:lang w:eastAsia="ko-KR"/>
        </w:rPr>
        <w:t>,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Default="006A4856" w:rsidP="006A4856">
      <w:pPr>
        <w:rPr>
          <w:lang w:eastAsia="ko-KR"/>
        </w:rPr>
      </w:pPr>
      <w:r>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7837C8" w:rsidRDefault="006A4856" w:rsidP="006A4856">
      <w:pPr>
        <w:pStyle w:val="Heading3"/>
        <w:rPr>
          <w:lang w:eastAsia="ko-KR"/>
        </w:rPr>
      </w:pPr>
      <w:bookmarkStart w:id="71" w:name="_Toc107474428"/>
      <w:bookmarkStart w:id="72" w:name="_Toc107563524"/>
      <w:r>
        <w:rPr>
          <w:lang w:eastAsia="ko-KR"/>
        </w:rPr>
        <w:lastRenderedPageBreak/>
        <w:t>4</w:t>
      </w:r>
      <w:r w:rsidRPr="007837C8">
        <w:rPr>
          <w:lang w:eastAsia="ko-KR"/>
        </w:rPr>
        <w:t>.</w:t>
      </w:r>
      <w:r>
        <w:rPr>
          <w:lang w:eastAsia="ko-KR"/>
        </w:rPr>
        <w:t>3.</w:t>
      </w:r>
      <w:r w:rsidRPr="007837C8">
        <w:rPr>
          <w:lang w:eastAsia="ko-KR"/>
        </w:rPr>
        <w:t>2</w:t>
      </w:r>
      <w:r w:rsidRPr="007837C8">
        <w:rPr>
          <w:lang w:eastAsia="ko-KR"/>
        </w:rPr>
        <w:tab/>
        <w:t>Potential solutions</w:t>
      </w:r>
      <w:bookmarkEnd w:id="71"/>
      <w:bookmarkEnd w:id="72"/>
    </w:p>
    <w:p w14:paraId="04559FF5" w14:textId="3BF22E40" w:rsidR="006A4856" w:rsidRPr="00EA5506" w:rsidRDefault="006A4856" w:rsidP="006A4856">
      <w:pPr>
        <w:pStyle w:val="Heading4"/>
        <w:rPr>
          <w:lang w:val="en-US"/>
        </w:rPr>
      </w:pPr>
      <w:bookmarkStart w:id="73" w:name="_Toc107474429"/>
      <w:bookmarkStart w:id="74" w:name="_Toc107563525"/>
      <w:r>
        <w:rPr>
          <w:lang w:val="en-US"/>
        </w:rPr>
        <w:t>4</w:t>
      </w:r>
      <w:r w:rsidRPr="00EA5506">
        <w:rPr>
          <w:lang w:val="en-US"/>
        </w:rPr>
        <w:t>.</w:t>
      </w:r>
      <w:r>
        <w:rPr>
          <w:lang w:val="en-US"/>
        </w:rPr>
        <w:t>3.2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that ‘one logical node = one Network Function’</w:t>
      </w:r>
      <w:bookmarkEnd w:id="73"/>
      <w:bookmarkEnd w:id="74"/>
    </w:p>
    <w:p w14:paraId="63E631AC" w14:textId="04B8A225" w:rsidR="006A4856" w:rsidRDefault="006A4856" w:rsidP="006A4856">
      <w:pPr>
        <w:pStyle w:val="Heading5"/>
        <w:rPr>
          <w:lang w:eastAsia="ko-KR"/>
        </w:rPr>
      </w:pPr>
      <w:bookmarkStart w:id="75" w:name="_Toc107474430"/>
      <w:bookmarkStart w:id="76" w:name="_Toc107563526"/>
      <w:r>
        <w:rPr>
          <w:lang w:eastAsia="ko-KR"/>
        </w:rPr>
        <w:t>4.3.2.1.1</w:t>
      </w:r>
      <w:r>
        <w:rPr>
          <w:lang w:eastAsia="ko-KR"/>
        </w:rPr>
        <w:tab/>
        <w:t>Introduction</w:t>
      </w:r>
      <w:bookmarkEnd w:id="75"/>
      <w:bookmarkEnd w:id="76"/>
    </w:p>
    <w:p w14:paraId="110C921E" w14:textId="142AD59A" w:rsidR="006A4856" w:rsidRDefault="006A4856" w:rsidP="006A4856">
      <w:pPr>
        <w:rPr>
          <w:lang w:val="en-US"/>
        </w:rPr>
      </w:pPr>
      <w:r>
        <w:t xml:space="preserve">In this potential solution #1, it is proposed to consider every 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xml:space="preserve">) within gNBs as a Network Function (NF) and that, therefore, the EC of the gNB is the sum of the EC of all its contained logical nodes / NFs, as per </w:t>
      </w:r>
      <w:r>
        <w:rPr>
          <w:lang w:eastAsia="ko-KR"/>
        </w:rPr>
        <w:t>TS 28.554 [2] clause 6.7.3.4.2</w:t>
      </w:r>
      <w:r>
        <w:rPr>
          <w:lang w:val="en-US" w:eastAsia="ko-KR"/>
        </w:rPr>
        <w:t>.</w:t>
      </w:r>
    </w:p>
    <w:p w14:paraId="2A4E3B54" w14:textId="5182DE9C" w:rsidR="006A4856" w:rsidRDefault="006A4856" w:rsidP="006A4856">
      <w:pPr>
        <w:pStyle w:val="Heading5"/>
        <w:rPr>
          <w:lang w:eastAsia="ko-KR"/>
        </w:rPr>
      </w:pPr>
      <w:bookmarkStart w:id="77" w:name="_Toc107474431"/>
      <w:bookmarkStart w:id="78" w:name="_Toc107563527"/>
      <w:r>
        <w:rPr>
          <w:lang w:eastAsia="ko-KR"/>
        </w:rPr>
        <w:t>4.3.2.1.2</w:t>
      </w:r>
      <w:r>
        <w:rPr>
          <w:lang w:eastAsia="ko-KR"/>
        </w:rPr>
        <w:tab/>
        <w:t>Description</w:t>
      </w:r>
      <w:bookmarkEnd w:id="77"/>
      <w:bookmarkEnd w:id="78"/>
    </w:p>
    <w:p w14:paraId="1646C25C" w14:textId="222A672F" w:rsidR="006A4856" w:rsidRDefault="006A4856" w:rsidP="006A4856">
      <w:pPr>
        <w:rPr>
          <w:lang w:eastAsia="ko-KR"/>
        </w:rPr>
      </w:pPr>
      <w:r>
        <w:rPr>
          <w:lang w:eastAsia="ko-KR"/>
        </w:rPr>
        <w:t>In TS 38.300 [</w:t>
      </w:r>
      <w:r w:rsidR="00CD58E8">
        <w:rPr>
          <w:lang w:eastAsia="ko-KR"/>
        </w:rPr>
        <w:t>7</w:t>
      </w:r>
      <w:r>
        <w:rPr>
          <w:lang w:eastAsia="ko-KR"/>
        </w:rPr>
        <w:t>] clause 3.2, a gNB is defined as a</w:t>
      </w:r>
      <w:r w:rsidRPr="00454616">
        <w:rPr>
          <w:lang w:eastAsia="ko-KR"/>
        </w:rPr>
        <w:t xml:space="preserve"> </w:t>
      </w:r>
      <w:r>
        <w:rPr>
          <w:lang w:eastAsia="ko-KR"/>
        </w:rPr>
        <w:t>‘</w:t>
      </w:r>
      <w:r w:rsidRPr="00454616">
        <w:rPr>
          <w:lang w:eastAsia="ko-KR"/>
        </w:rPr>
        <w:t>node</w:t>
      </w:r>
      <w:r>
        <w:rPr>
          <w:lang w:eastAsia="ko-KR"/>
        </w:rPr>
        <w:t>’</w:t>
      </w:r>
      <w:r w:rsidRPr="00454616">
        <w:rPr>
          <w:lang w:eastAsia="ko-KR"/>
        </w:rPr>
        <w:t xml:space="preserve"> providing NR user plane and control plane protocol terminations towards the UE, and connected via the NG interface to the 5GC.</w:t>
      </w:r>
    </w:p>
    <w:p w14:paraId="339B09C8" w14:textId="0EF9AA56" w:rsidR="006A4856" w:rsidRDefault="006A4856" w:rsidP="006A4856">
      <w:pPr>
        <w:rPr>
          <w:lang w:val="en-US" w:eastAsia="ko-KR"/>
        </w:rPr>
      </w:pPr>
      <w:r w:rsidRPr="00454616">
        <w:rPr>
          <w:lang w:val="en-US" w:eastAsia="ko-KR"/>
        </w:rPr>
        <w:t>In TS 38.401 [</w:t>
      </w:r>
      <w:r w:rsidR="00CD58E8">
        <w:rPr>
          <w:lang w:val="en-US" w:eastAsia="ko-KR"/>
        </w:rPr>
        <w:t>8</w:t>
      </w:r>
      <w:r w:rsidRPr="00454616">
        <w:rPr>
          <w:lang w:val="en-US" w:eastAsia="ko-KR"/>
        </w:rPr>
        <w:t>] clause 3.1, gNB-CU, gNB-DU, gNB-CU-CP and</w:t>
      </w:r>
      <w:r>
        <w:rPr>
          <w:lang w:val="en-US" w:eastAsia="ko-KR"/>
        </w:rPr>
        <w:t xml:space="preserve"> gNB-CU-UP are defined as ‘logical nodes’ within the gNB.</w:t>
      </w:r>
    </w:p>
    <w:p w14:paraId="33CBBA19" w14:textId="6A9234EC" w:rsidR="00F27535" w:rsidRDefault="006A4856" w:rsidP="003B3968">
      <w:pPr>
        <w:rPr>
          <w:lang w:val="en-US" w:eastAsia="ko-KR"/>
        </w:rPr>
      </w:pPr>
      <w:r>
        <w:rPr>
          <w:lang w:val="en-US" w:eastAsia="ko-KR"/>
        </w:rPr>
        <w:t xml:space="preserve">In this potential solution #1, considering every </w:t>
      </w:r>
      <w:r>
        <w:t xml:space="preserve">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within split-gNBs as a Network Function (NF), the EC of a split-gNB is equal to the sum of the EC of all contained gNB-CU(s), gNB-DU(s), gNB-CU-CP(s) (if any), gNB-CU-UP(s) (if any). As any other NFs, gNB-CU(s), gNB-DU(s), gNB-CU-CP(s) and gNB-CU-UP(s) can be composed of PNFs and/or VNFs.</w:t>
      </w:r>
    </w:p>
    <w:p w14:paraId="0717AF43" w14:textId="2FA93A8F" w:rsidR="00AB4C89" w:rsidRPr="004D3578" w:rsidRDefault="00AB4C89" w:rsidP="00AB4C89">
      <w:pPr>
        <w:pStyle w:val="Heading2"/>
      </w:pPr>
      <w:bookmarkStart w:id="79" w:name="_Toc107474432"/>
      <w:bookmarkStart w:id="80" w:name="_Toc107563528"/>
      <w:r>
        <w:t>4</w:t>
      </w:r>
      <w:r w:rsidRPr="004D3578">
        <w:t>.</w:t>
      </w:r>
      <w:r>
        <w:t>4</w:t>
      </w:r>
      <w:r w:rsidRPr="004D3578">
        <w:tab/>
      </w:r>
      <w:r w:rsidRPr="00F239B0">
        <w:t xml:space="preserve">Key Issue </w:t>
      </w:r>
      <w:r>
        <w:t>#4</w:t>
      </w:r>
      <w:r w:rsidRPr="00F239B0">
        <w:t xml:space="preserve">: </w:t>
      </w:r>
      <w:r>
        <w:t>EE KPI for V2X network slice</w:t>
      </w:r>
      <w:bookmarkEnd w:id="79"/>
      <w:bookmarkEnd w:id="80"/>
    </w:p>
    <w:p w14:paraId="32AB58AF" w14:textId="0DDA176F" w:rsidR="00AB4C89" w:rsidRDefault="00AB4C89" w:rsidP="00AB4C89">
      <w:pPr>
        <w:pStyle w:val="Heading3"/>
        <w:rPr>
          <w:lang w:eastAsia="ko-KR"/>
        </w:rPr>
      </w:pPr>
      <w:bookmarkStart w:id="81" w:name="_Toc107474433"/>
      <w:bookmarkStart w:id="82" w:name="_Toc107563529"/>
      <w:r>
        <w:rPr>
          <w:lang w:eastAsia="ko-KR"/>
        </w:rPr>
        <w:t>4.4.1</w:t>
      </w:r>
      <w:r>
        <w:rPr>
          <w:lang w:eastAsia="ko-KR"/>
        </w:rPr>
        <w:tab/>
        <w:t>Description</w:t>
      </w:r>
      <w:bookmarkEnd w:id="81"/>
      <w:bookmarkEnd w:id="82"/>
    </w:p>
    <w:p w14:paraId="72760604" w14:textId="248CB162" w:rsidR="00AB4C89" w:rsidRDefault="00AB4C89" w:rsidP="00AB4C89">
      <w:pPr>
        <w:rPr>
          <w:lang w:eastAsia="ko-KR"/>
        </w:rPr>
      </w:pPr>
      <w:r>
        <w:rPr>
          <w:lang w:eastAsia="ko-KR"/>
        </w:rPr>
        <w:t>TS 28.554 [2] – clause 6.7.2 provides definitions of EE KPIs for networks slices of the following types: eMBB, URLLC and MIoT. There is no EE KPI definition for V2X network slices.</w:t>
      </w:r>
    </w:p>
    <w:p w14:paraId="34D1BC7E" w14:textId="77777777" w:rsidR="00AB4C89" w:rsidRDefault="00AB4C89" w:rsidP="00AB4C89">
      <w:pPr>
        <w:rPr>
          <w:lang w:eastAsia="ko-KR"/>
        </w:rPr>
      </w:pPr>
      <w:r>
        <w:rPr>
          <w:lang w:eastAsia="ko-KR"/>
        </w:rPr>
        <w:t>This key issue aims at investigating on potential definition(s) of the EE of V2X network slices.</w:t>
      </w:r>
    </w:p>
    <w:p w14:paraId="6D38FD1F" w14:textId="77777777" w:rsidR="00AB4C89" w:rsidRPr="001508DB" w:rsidRDefault="00AB4C89" w:rsidP="00AB4C89">
      <w:pPr>
        <w:rPr>
          <w:lang w:eastAsia="ko-KR"/>
        </w:rPr>
      </w:pPr>
      <w:r>
        <w:rPr>
          <w:lang w:eastAsia="ko-KR"/>
        </w:rPr>
        <w:t>As stated in</w:t>
      </w:r>
      <w:r w:rsidRPr="00C1564E">
        <w:rPr>
          <w:lang w:eastAsia="ko-KR"/>
        </w:rPr>
        <w:t xml:space="preserve"> </w:t>
      </w:r>
      <w:r>
        <w:rPr>
          <w:lang w:eastAsia="ko-KR"/>
        </w:rPr>
        <w:t>TS 28.554 [2] clause 6.7.2.1, the generic network slice EE KPI is defined by the ‘Performance of the network slice’ (P</w:t>
      </w:r>
      <w:r>
        <w:rPr>
          <w:vertAlign w:val="subscript"/>
          <w:lang w:eastAsia="ko-KR"/>
        </w:rPr>
        <w:t>ns</w:t>
      </w:r>
      <w:r>
        <w:rPr>
          <w:lang w:eastAsia="ko-KR"/>
        </w:rPr>
        <w:t>) divided by the ‘Energy Consumption of the network slice’ (EC</w:t>
      </w:r>
      <w:r>
        <w:rPr>
          <w:vertAlign w:val="subscript"/>
          <w:lang w:eastAsia="ko-KR"/>
        </w:rPr>
        <w:t>ns</w:t>
      </w:r>
      <w:r>
        <w:rPr>
          <w:lang w:eastAsia="ko-KR"/>
        </w:rPr>
        <w:t>). Potential solutions in the following sub-clause(s) have to concentrate on definition(s) of P</w:t>
      </w:r>
      <w:r>
        <w:rPr>
          <w:vertAlign w:val="subscript"/>
          <w:lang w:eastAsia="ko-KR"/>
        </w:rPr>
        <w:t>ns</w:t>
      </w:r>
      <w:r>
        <w:rPr>
          <w:lang w:eastAsia="ko-KR"/>
        </w:rPr>
        <w:t xml:space="preserve"> for V2X network slices.</w:t>
      </w:r>
    </w:p>
    <w:p w14:paraId="3E5375D0" w14:textId="48CB74DE" w:rsidR="00AB4C89" w:rsidRPr="007837C8" w:rsidRDefault="00AB4C89" w:rsidP="00AB4C89">
      <w:pPr>
        <w:pStyle w:val="Heading3"/>
        <w:rPr>
          <w:lang w:eastAsia="ko-KR"/>
        </w:rPr>
      </w:pPr>
      <w:bookmarkStart w:id="83" w:name="_Toc107474434"/>
      <w:bookmarkStart w:id="84" w:name="_Toc107563530"/>
      <w:r>
        <w:rPr>
          <w:lang w:eastAsia="ko-KR"/>
        </w:rPr>
        <w:t>4</w:t>
      </w:r>
      <w:r w:rsidRPr="007837C8">
        <w:rPr>
          <w:lang w:eastAsia="ko-KR"/>
        </w:rPr>
        <w:t>.</w:t>
      </w:r>
      <w:r>
        <w:rPr>
          <w:lang w:eastAsia="ko-KR"/>
        </w:rPr>
        <w:t>4.</w:t>
      </w:r>
      <w:r w:rsidRPr="007837C8">
        <w:rPr>
          <w:lang w:eastAsia="ko-KR"/>
        </w:rPr>
        <w:t>2</w:t>
      </w:r>
      <w:r w:rsidRPr="007837C8">
        <w:rPr>
          <w:lang w:eastAsia="ko-KR"/>
        </w:rPr>
        <w:tab/>
        <w:t>Potential solutions</w:t>
      </w:r>
      <w:bookmarkEnd w:id="83"/>
      <w:bookmarkEnd w:id="84"/>
    </w:p>
    <w:p w14:paraId="22DB879A" w14:textId="2AE903AE" w:rsidR="00AB4C89" w:rsidRPr="00EA5506" w:rsidRDefault="00AB4C89" w:rsidP="00AB4C89">
      <w:pPr>
        <w:pStyle w:val="Heading4"/>
        <w:rPr>
          <w:lang w:val="en-US"/>
        </w:rPr>
      </w:pPr>
      <w:bookmarkStart w:id="85" w:name="_Toc107474435"/>
      <w:bookmarkStart w:id="86" w:name="_Toc107563531"/>
      <w:r>
        <w:rPr>
          <w:lang w:val="en-US"/>
        </w:rPr>
        <w:t>4</w:t>
      </w:r>
      <w:r w:rsidRPr="00EA5506">
        <w:rPr>
          <w:lang w:val="en-US"/>
        </w:rPr>
        <w:t>.</w:t>
      </w:r>
      <w:r>
        <w:rPr>
          <w:lang w:val="en-US"/>
        </w:rPr>
        <w:t>4.2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85"/>
      <w:bookmarkEnd w:id="86"/>
      <w:r w:rsidRPr="00EA5506">
        <w:rPr>
          <w:lang w:val="en-US"/>
        </w:rPr>
        <w:t xml:space="preserve"> </w:t>
      </w:r>
    </w:p>
    <w:p w14:paraId="5AEDED05" w14:textId="08A83134" w:rsidR="00AB4C89" w:rsidRDefault="00AB4C89" w:rsidP="00AB4C89">
      <w:pPr>
        <w:pStyle w:val="Heading5"/>
        <w:rPr>
          <w:lang w:eastAsia="ko-KR"/>
        </w:rPr>
      </w:pPr>
      <w:bookmarkStart w:id="87" w:name="_Toc107474436"/>
      <w:bookmarkStart w:id="88" w:name="_Toc107563532"/>
      <w:r>
        <w:rPr>
          <w:lang w:eastAsia="ko-KR"/>
        </w:rPr>
        <w:t>4.4.2.i.1</w:t>
      </w:r>
      <w:r>
        <w:rPr>
          <w:lang w:eastAsia="ko-KR"/>
        </w:rPr>
        <w:tab/>
        <w:t>Introduction</w:t>
      </w:r>
      <w:bookmarkEnd w:id="87"/>
      <w:bookmarkEnd w:id="88"/>
    </w:p>
    <w:p w14:paraId="74AABCFE" w14:textId="77777777" w:rsidR="00AB4C89" w:rsidRPr="00AB40AF" w:rsidRDefault="00AB4C89" w:rsidP="00AB4C89">
      <w:pPr>
        <w:pStyle w:val="EditorsNote"/>
      </w:pPr>
      <w:r w:rsidRPr="00AB40AF">
        <w:t>Editor's Note:</w:t>
      </w:r>
      <w:r w:rsidRPr="00AB40AF">
        <w:tab/>
        <w:t>This clause describes briefly the potential solution at a high-level.</w:t>
      </w:r>
    </w:p>
    <w:p w14:paraId="552156DB" w14:textId="7877A2F4" w:rsidR="00AB4C89" w:rsidRDefault="00AB4C89" w:rsidP="00AB4C89">
      <w:pPr>
        <w:pStyle w:val="Heading5"/>
        <w:rPr>
          <w:lang w:eastAsia="ko-KR"/>
        </w:rPr>
      </w:pPr>
      <w:bookmarkStart w:id="89" w:name="_Toc107474437"/>
      <w:bookmarkStart w:id="90" w:name="_Toc107563533"/>
      <w:r>
        <w:rPr>
          <w:lang w:eastAsia="ko-KR"/>
        </w:rPr>
        <w:t>4.4.2.i.2</w:t>
      </w:r>
      <w:r>
        <w:rPr>
          <w:lang w:eastAsia="ko-KR"/>
        </w:rPr>
        <w:tab/>
        <w:t>Description</w:t>
      </w:r>
      <w:bookmarkEnd w:id="89"/>
      <w:bookmarkEnd w:id="90"/>
    </w:p>
    <w:p w14:paraId="60B134DD" w14:textId="66041F47" w:rsidR="00AB4C89" w:rsidRDefault="00AB4C89" w:rsidP="00AB4C89">
      <w:pPr>
        <w:pStyle w:val="EditorsNote"/>
      </w:pPr>
      <w:r>
        <w:t>Editor's Note:</w:t>
      </w:r>
      <w:r>
        <w:tab/>
      </w:r>
      <w:r>
        <w:rPr>
          <w:lang w:val="en-US"/>
        </w:rPr>
        <w:t>This clause further details the potential solution and any assumptions made</w:t>
      </w:r>
      <w:r>
        <w:t>.</w:t>
      </w:r>
    </w:p>
    <w:p w14:paraId="4730D889" w14:textId="707BDBFC" w:rsidR="00D116BF" w:rsidRDefault="00D116BF" w:rsidP="00AB4C89">
      <w:pPr>
        <w:pStyle w:val="EditorsNote"/>
      </w:pPr>
      <w:bookmarkStart w:id="91" w:name="_GoBack"/>
      <w:bookmarkEnd w:id="91"/>
    </w:p>
    <w:p w14:paraId="53AF554B" w14:textId="603E7FA1" w:rsidR="00D116BF" w:rsidRPr="004D3578" w:rsidRDefault="00D116BF" w:rsidP="00D116BF">
      <w:pPr>
        <w:pStyle w:val="Heading2"/>
      </w:pPr>
      <w:bookmarkStart w:id="92" w:name="_Toc107474438"/>
      <w:bookmarkStart w:id="93" w:name="_Toc107563534"/>
      <w:r>
        <w:lastRenderedPageBreak/>
        <w:t>4</w:t>
      </w:r>
      <w:r w:rsidRPr="004D3578">
        <w:t>.</w:t>
      </w:r>
      <w:r>
        <w:t>5</w:t>
      </w:r>
      <w:r w:rsidRPr="004D3578">
        <w:tab/>
      </w:r>
      <w:r w:rsidRPr="00F239B0">
        <w:t xml:space="preserve">Key Issue </w:t>
      </w:r>
      <w:r>
        <w:t>#5</w:t>
      </w:r>
      <w:r w:rsidRPr="00F239B0">
        <w:t xml:space="preserve">: </w:t>
      </w:r>
      <w:r w:rsidRPr="001B6A3E">
        <w:t>Customer accepts QoS degradation to save energy</w:t>
      </w:r>
      <w:bookmarkEnd w:id="92"/>
      <w:bookmarkEnd w:id="93"/>
    </w:p>
    <w:p w14:paraId="08680FFE" w14:textId="04201691" w:rsidR="00D116BF" w:rsidRDefault="00D116BF" w:rsidP="00D116BF">
      <w:pPr>
        <w:pStyle w:val="Heading3"/>
        <w:rPr>
          <w:lang w:eastAsia="ko-KR"/>
        </w:rPr>
      </w:pPr>
      <w:bookmarkStart w:id="94" w:name="_Toc107474439"/>
      <w:bookmarkStart w:id="95" w:name="_Toc107563535"/>
      <w:r>
        <w:rPr>
          <w:lang w:eastAsia="ko-KR"/>
        </w:rPr>
        <w:t>4.5.1</w:t>
      </w:r>
      <w:r>
        <w:rPr>
          <w:lang w:eastAsia="ko-KR"/>
        </w:rPr>
        <w:tab/>
        <w:t>Description</w:t>
      </w:r>
      <w:bookmarkEnd w:id="94"/>
      <w:bookmarkEnd w:id="95"/>
    </w:p>
    <w:p w14:paraId="1B3A2C69" w14:textId="7124029D" w:rsidR="00D116BF" w:rsidRDefault="00D116BF" w:rsidP="00D116BF">
      <w:pPr>
        <w:rPr>
          <w:lang w:eastAsia="ko-KR"/>
        </w:rPr>
      </w:pPr>
      <w:r>
        <w:rPr>
          <w:lang w:eastAsia="ko-KR"/>
        </w:rPr>
        <w:t>Nowadays, most companies are expecting to reduce their Greenhouse Gas (GHG) emissions. GHG emissions are categorized into Scope 1, Scope 2 and Scope 3 emissions (see [9]). In a nutshell:</w:t>
      </w:r>
    </w:p>
    <w:p w14:paraId="21C68745" w14:textId="77777777" w:rsidR="00D116BF" w:rsidRPr="00CD1848" w:rsidRDefault="00D116BF" w:rsidP="00D116BF">
      <w:pPr>
        <w:pStyle w:val="B1"/>
        <w:rPr>
          <w:lang w:val="en-US" w:eastAsia="ko-KR"/>
        </w:rPr>
      </w:pPr>
      <w:r w:rsidRPr="00CD1848">
        <w:rPr>
          <w:lang w:val="en-US" w:eastAsia="ko-KR"/>
        </w:rPr>
        <w:t># Scope 1</w:t>
      </w:r>
      <w:r w:rsidRPr="00CE66AE">
        <w:rPr>
          <w:lang w:val="en-US" w:eastAsia="ko-KR"/>
        </w:rPr>
        <w:t xml:space="preserve"> -</w:t>
      </w:r>
      <w:r w:rsidRPr="00CD1848">
        <w:rPr>
          <w:lang w:val="en-US" w:eastAsia="ko-KR"/>
        </w:rPr>
        <w:t xml:space="preserve"> Direct GHG emissions</w:t>
      </w:r>
      <w:r w:rsidRPr="00CE66AE">
        <w:rPr>
          <w:lang w:val="en-US" w:eastAsia="ko-KR"/>
        </w:rPr>
        <w:t>, i.</w:t>
      </w:r>
      <w:r w:rsidRPr="00CD1848">
        <w:rPr>
          <w:lang w:val="en-US" w:eastAsia="ko-KR"/>
        </w:rPr>
        <w:t>e. direct GHG emissions occu</w:t>
      </w:r>
      <w:r>
        <w:rPr>
          <w:lang w:val="en-US" w:eastAsia="ko-KR"/>
        </w:rPr>
        <w:t>r</w:t>
      </w:r>
      <w:r w:rsidRPr="00CD1848">
        <w:rPr>
          <w:lang w:val="en-US" w:eastAsia="ko-KR"/>
        </w:rPr>
        <w:t>r</w:t>
      </w:r>
      <w:r>
        <w:rPr>
          <w:lang w:val="en-US" w:eastAsia="ko-KR"/>
        </w:rPr>
        <w:t>ing</w:t>
      </w:r>
      <w:r w:rsidRPr="00CD1848">
        <w:rPr>
          <w:lang w:val="en-US" w:eastAsia="ko-KR"/>
        </w:rPr>
        <w:t xml:space="preserve"> from sources that</w:t>
      </w:r>
      <w:r>
        <w:rPr>
          <w:lang w:val="en-US" w:eastAsia="ko-KR"/>
        </w:rPr>
        <w:t xml:space="preserve"> </w:t>
      </w:r>
      <w:r w:rsidRPr="00CD1848">
        <w:rPr>
          <w:lang w:val="en-US" w:eastAsia="ko-KR"/>
        </w:rPr>
        <w:t xml:space="preserve">are owned or controlled by the </w:t>
      </w:r>
      <w:r>
        <w:rPr>
          <w:lang w:val="en-US" w:eastAsia="ko-KR"/>
        </w:rPr>
        <w:t>c</w:t>
      </w:r>
      <w:r w:rsidRPr="00CD1848">
        <w:rPr>
          <w:lang w:val="en-US" w:eastAsia="ko-KR"/>
        </w:rPr>
        <w:t>ompany</w:t>
      </w:r>
      <w:r>
        <w:rPr>
          <w:lang w:val="en-US" w:eastAsia="ko-KR"/>
        </w:rPr>
        <w:t>;</w:t>
      </w:r>
      <w:r w:rsidRPr="00CD1848">
        <w:rPr>
          <w:lang w:val="en-US" w:eastAsia="ko-KR"/>
        </w:rPr>
        <w:t xml:space="preserve"> for example,</w:t>
      </w:r>
      <w:r>
        <w:rPr>
          <w:lang w:val="en-US" w:eastAsia="ko-KR"/>
        </w:rPr>
        <w:t xml:space="preserve"> </w:t>
      </w:r>
      <w:r w:rsidRPr="00CD1848">
        <w:rPr>
          <w:lang w:val="en-US" w:eastAsia="ko-KR"/>
        </w:rPr>
        <w:t xml:space="preserve">emissions </w:t>
      </w:r>
      <w:r w:rsidRPr="00CE66AE">
        <w:rPr>
          <w:lang w:val="en-US" w:eastAsia="ko-KR"/>
        </w:rPr>
        <w:t>produced by the company’s own facilities and vehicles</w:t>
      </w:r>
    </w:p>
    <w:p w14:paraId="584034B6" w14:textId="77777777" w:rsidR="00D116BF" w:rsidRPr="00CD1848" w:rsidRDefault="00D116BF" w:rsidP="00D116BF">
      <w:pPr>
        <w:pStyle w:val="B1"/>
        <w:rPr>
          <w:lang w:val="en-US" w:eastAsia="ko-KR"/>
        </w:rPr>
      </w:pPr>
      <w:r w:rsidRPr="00CD1848">
        <w:rPr>
          <w:lang w:val="en-US" w:eastAsia="ko-KR"/>
        </w:rPr>
        <w:t># Scope 2 - Electricity indirect GHG emissions, i</w:t>
      </w:r>
      <w:r>
        <w:rPr>
          <w:lang w:val="en-US" w:eastAsia="ko-KR"/>
        </w:rPr>
        <w:t xml:space="preserve">.e. </w:t>
      </w:r>
      <w:r w:rsidRPr="00CD1848">
        <w:rPr>
          <w:lang w:val="en-US" w:eastAsia="ko-KR"/>
        </w:rPr>
        <w:t>GHG emissions from the generation of purchased electricity consumed by the company</w:t>
      </w:r>
    </w:p>
    <w:p w14:paraId="3233115F" w14:textId="77777777" w:rsidR="00D116BF" w:rsidRPr="00CD1848" w:rsidRDefault="00D116BF" w:rsidP="00D116BF">
      <w:pPr>
        <w:pStyle w:val="B1"/>
        <w:rPr>
          <w:lang w:val="en-US" w:eastAsia="ko-KR"/>
        </w:rPr>
      </w:pPr>
      <w:r w:rsidRPr="00CD1848">
        <w:rPr>
          <w:lang w:val="en-US" w:eastAsia="ko-KR"/>
        </w:rPr>
        <w:t xml:space="preserve"># Scope 3 - </w:t>
      </w:r>
      <w:r w:rsidRPr="00CE66AE">
        <w:rPr>
          <w:lang w:val="en-US" w:eastAsia="ko-KR"/>
        </w:rPr>
        <w:t>Other indirect GHG emissions</w:t>
      </w:r>
      <w:r>
        <w:rPr>
          <w:lang w:val="en-US" w:eastAsia="ko-KR"/>
        </w:rPr>
        <w:t xml:space="preserve">, i.e. </w:t>
      </w:r>
      <w:r w:rsidRPr="00CE66AE">
        <w:rPr>
          <w:lang w:val="en-US" w:eastAsia="ko-KR"/>
        </w:rPr>
        <w:t xml:space="preserve">emissions </w:t>
      </w:r>
      <w:r>
        <w:rPr>
          <w:lang w:val="en-US" w:eastAsia="ko-KR"/>
        </w:rPr>
        <w:t xml:space="preserve">which </w:t>
      </w:r>
      <w:r w:rsidRPr="00CE66AE">
        <w:rPr>
          <w:lang w:val="en-US" w:eastAsia="ko-KR"/>
        </w:rPr>
        <w:t>are a consequence of the activities of the</w:t>
      </w:r>
      <w:r>
        <w:rPr>
          <w:lang w:val="en-US" w:eastAsia="ko-KR"/>
        </w:rPr>
        <w:t xml:space="preserve"> </w:t>
      </w:r>
      <w:r w:rsidRPr="00CE66AE">
        <w:rPr>
          <w:lang w:val="en-US" w:eastAsia="ko-KR"/>
        </w:rPr>
        <w:t>company, but occur from sources not owned or</w:t>
      </w:r>
      <w:r>
        <w:rPr>
          <w:lang w:val="en-US" w:eastAsia="ko-KR"/>
        </w:rPr>
        <w:t xml:space="preserve"> </w:t>
      </w:r>
      <w:r w:rsidRPr="00CE66AE">
        <w:rPr>
          <w:lang w:val="en-US" w:eastAsia="ko-KR"/>
        </w:rPr>
        <w:t>controlled by the company</w:t>
      </w:r>
      <w:r>
        <w:rPr>
          <w:lang w:val="en-US" w:eastAsia="ko-KR"/>
        </w:rPr>
        <w:t>.</w:t>
      </w:r>
    </w:p>
    <w:p w14:paraId="6C2E2886" w14:textId="77777777" w:rsidR="00D116BF" w:rsidRDefault="00D116BF" w:rsidP="00D116BF">
      <w:pPr>
        <w:rPr>
          <w:lang w:eastAsia="ko-KR"/>
        </w:rPr>
      </w:pPr>
      <w:r>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41D593AB" w14:textId="77777777" w:rsidR="00D116BF" w:rsidRDefault="00D116BF" w:rsidP="00D116BF">
      <w:pPr>
        <w:rPr>
          <w:lang w:eastAsia="ko-KR"/>
        </w:rPr>
      </w:pPr>
      <w:r>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398ECBAE" w14:textId="77777777" w:rsidR="00D116BF" w:rsidRDefault="00D116BF" w:rsidP="00D116BF">
      <w:pPr>
        <w:pStyle w:val="B1"/>
        <w:numPr>
          <w:ilvl w:val="0"/>
          <w:numId w:val="7"/>
        </w:numPr>
        <w:rPr>
          <w:lang w:eastAsia="ko-KR"/>
        </w:rPr>
      </w:pPr>
      <w:r w:rsidRPr="00FB5240">
        <w:rPr>
          <w:lang w:eastAsia="ko-KR"/>
        </w:rPr>
        <w:t xml:space="preserve">they </w:t>
      </w:r>
      <w:r>
        <w:rPr>
          <w:lang w:eastAsia="ko-KR"/>
        </w:rPr>
        <w:t>can specify which QoS limitation they are ready to accept</w:t>
      </w:r>
    </w:p>
    <w:p w14:paraId="3628B3C5" w14:textId="77777777" w:rsidR="00D116BF" w:rsidRDefault="00D116BF" w:rsidP="003B3936">
      <w:pPr>
        <w:pStyle w:val="B1"/>
        <w:numPr>
          <w:ilvl w:val="0"/>
          <w:numId w:val="7"/>
        </w:numPr>
        <w:rPr>
          <w:lang w:eastAsia="ko-KR"/>
        </w:rPr>
      </w:pPr>
      <w:r>
        <w:rPr>
          <w:lang w:eastAsia="ko-KR"/>
        </w:rPr>
        <w:t>related</w:t>
      </w:r>
      <w:r w:rsidRPr="00FB5240">
        <w:rPr>
          <w:lang w:eastAsia="ko-KR"/>
        </w:rPr>
        <w:t xml:space="preserve"> energy saving</w:t>
      </w:r>
      <w:r>
        <w:rPr>
          <w:lang w:eastAsia="ko-KR"/>
        </w:rPr>
        <w:t>s</w:t>
      </w:r>
      <w:r w:rsidRPr="00FB5240">
        <w:rPr>
          <w:lang w:eastAsia="ko-KR"/>
        </w:rPr>
        <w:t xml:space="preserve"> can be measured and reported</w:t>
      </w:r>
      <w:r>
        <w:rPr>
          <w:lang w:eastAsia="ko-KR"/>
        </w:rPr>
        <w:t xml:space="preserve"> to them.</w:t>
      </w:r>
    </w:p>
    <w:p w14:paraId="52855313" w14:textId="77777777" w:rsidR="00D116BF" w:rsidRDefault="00D116BF" w:rsidP="00D116BF">
      <w:pPr>
        <w:rPr>
          <w:lang w:eastAsia="ko-KR"/>
        </w:rPr>
      </w:pPr>
      <w:r>
        <w:rPr>
          <w:lang w:eastAsia="ko-KR"/>
        </w:rPr>
        <w:t>Optionally, price reductions may also be negotiated between NSCs and NSPs, corresponding to the commonly agreed limited QoS degradation.</w:t>
      </w:r>
      <w:r w:rsidRPr="004E2114">
        <w:rPr>
          <w:lang w:eastAsia="ko-KR"/>
        </w:rPr>
        <w:t xml:space="preserve"> </w:t>
      </w:r>
      <w:r>
        <w:rPr>
          <w:lang w:eastAsia="ko-KR"/>
        </w:rPr>
        <w:t>This is out of scope of SA5.</w:t>
      </w:r>
    </w:p>
    <w:p w14:paraId="5FD0D6D1" w14:textId="77777777" w:rsidR="00D116BF" w:rsidRDefault="00D116BF" w:rsidP="00D116BF">
      <w:pPr>
        <w:rPr>
          <w:lang w:eastAsia="ko-KR"/>
        </w:rPr>
      </w:pPr>
      <w:r>
        <w:rPr>
          <w:lang w:eastAsia="ko-KR"/>
        </w:rPr>
        <w:t>In TS 28.541, the ServiceProfile data type contains the attribute ‘energyEfficiency’, enabling the NSC to express his requirement with respect to the energy efficiency level of the network slice being ordered. However, there is no means for the NSC to mention that he would accept some limited QoS degradation. Limited QoS degradation could be expressed according to various dimensions:</w:t>
      </w:r>
    </w:p>
    <w:p w14:paraId="69CE04BD" w14:textId="77777777" w:rsidR="00D116BF" w:rsidRDefault="00D116BF" w:rsidP="00D116BF">
      <w:pPr>
        <w:pStyle w:val="B1"/>
        <w:rPr>
          <w:lang w:eastAsia="ko-KR"/>
        </w:rPr>
      </w:pPr>
      <w:r>
        <w:rPr>
          <w:lang w:eastAsia="ko-KR"/>
        </w:rPr>
        <w:t># The ‘what’: the NSC may be capable and willing to express that he accepts e.g. degraded bandwidth and/or latency and/or number of simultaneously connected UEs, etc.;</w:t>
      </w:r>
    </w:p>
    <w:p w14:paraId="1F98A752" w14:textId="77777777" w:rsidR="00D116BF" w:rsidRDefault="00D116BF" w:rsidP="00D116BF">
      <w:pPr>
        <w:pStyle w:val="B1"/>
        <w:rPr>
          <w:lang w:eastAsia="ko-KR"/>
        </w:rPr>
      </w:pPr>
      <w:r>
        <w:rPr>
          <w:lang w:eastAsia="ko-KR"/>
        </w:rPr>
        <w:t># The ‘how much’: the NSC may be capable and willing to express that he accepts e.g. a 10% QoS degradation, a 50% QoS degradation, etc;</w:t>
      </w:r>
    </w:p>
    <w:p w14:paraId="3E57B467" w14:textId="77777777" w:rsidR="00D116BF" w:rsidRDefault="00D116BF" w:rsidP="00D116BF">
      <w:pPr>
        <w:pStyle w:val="B1"/>
        <w:rPr>
          <w:lang w:eastAsia="ko-KR"/>
        </w:rPr>
      </w:pPr>
      <w:r>
        <w:rPr>
          <w:lang w:eastAsia="ko-KR"/>
        </w:rPr>
        <w:t># The ‘when’: the NSC may be willing to express when he accepts some time-limited QoS degradation, e.g. dates, time slots, punctual (e.g. on identified labour days) / recurrent (e.g. all Saturdays and Sundays of the year), etc.</w:t>
      </w:r>
    </w:p>
    <w:p w14:paraId="45B0B56D" w14:textId="77777777" w:rsidR="00D116BF" w:rsidRDefault="00D116BF" w:rsidP="00D116BF">
      <w:pPr>
        <w:pStyle w:val="B1"/>
        <w:rPr>
          <w:lang w:eastAsia="ko-KR"/>
        </w:rPr>
      </w:pPr>
      <w:r>
        <w:rPr>
          <w:lang w:eastAsia="ko-KR"/>
        </w:rPr>
        <w:t># The ‘where’: the NSC may be willing to express where he accepts some space-limited QoS degradation, e.g. in country X, in city Y, etc.</w:t>
      </w:r>
    </w:p>
    <w:p w14:paraId="272CE08E" w14:textId="77777777" w:rsidR="00D116BF" w:rsidRDefault="00D116BF" w:rsidP="00D116BF">
      <w:pPr>
        <w:rPr>
          <w:lang w:eastAsia="ko-KR"/>
        </w:rPr>
      </w:pPr>
      <w:r>
        <w:rPr>
          <w:lang w:eastAsia="ko-KR"/>
        </w:rPr>
        <w:t>This key issue aims at investigating how NSCs could express their requirements for acceptable QoS degradation, for sake of reduction of their Scope 3 emissions via network energy savings.</w:t>
      </w:r>
    </w:p>
    <w:p w14:paraId="7FAF65C6" w14:textId="77777777" w:rsidR="00D116BF" w:rsidRPr="001508DB" w:rsidRDefault="00D116BF" w:rsidP="00D116BF">
      <w:pPr>
        <w:rPr>
          <w:lang w:eastAsia="ko-KR"/>
        </w:rPr>
      </w:pPr>
      <w:r>
        <w:rPr>
          <w:lang w:eastAsia="ko-KR"/>
        </w:rPr>
        <w:t>In return, such NSCs should be able to receive, from their NSPs, information about actual Energy Consumption (EC) savings attributable to their decision to accept limited QoS degradation.</w:t>
      </w:r>
    </w:p>
    <w:p w14:paraId="06E053FF" w14:textId="6BCF39AC" w:rsidR="00D116BF" w:rsidRPr="007837C8" w:rsidRDefault="00D116BF" w:rsidP="00D116BF">
      <w:pPr>
        <w:pStyle w:val="Heading3"/>
        <w:rPr>
          <w:lang w:eastAsia="ko-KR"/>
        </w:rPr>
      </w:pPr>
      <w:bookmarkStart w:id="96" w:name="_Toc107474440"/>
      <w:bookmarkStart w:id="97" w:name="_Toc107563536"/>
      <w:r>
        <w:rPr>
          <w:lang w:eastAsia="ko-KR"/>
        </w:rPr>
        <w:lastRenderedPageBreak/>
        <w:t>4</w:t>
      </w:r>
      <w:r w:rsidRPr="007837C8">
        <w:rPr>
          <w:lang w:eastAsia="ko-KR"/>
        </w:rPr>
        <w:t>.</w:t>
      </w:r>
      <w:r>
        <w:rPr>
          <w:lang w:eastAsia="ko-KR"/>
        </w:rPr>
        <w:t>5.</w:t>
      </w:r>
      <w:r w:rsidRPr="007837C8">
        <w:rPr>
          <w:lang w:eastAsia="ko-KR"/>
        </w:rPr>
        <w:t>2</w:t>
      </w:r>
      <w:r w:rsidRPr="007837C8">
        <w:rPr>
          <w:lang w:eastAsia="ko-KR"/>
        </w:rPr>
        <w:tab/>
        <w:t>Potential solutions</w:t>
      </w:r>
      <w:bookmarkEnd w:id="96"/>
      <w:bookmarkEnd w:id="97"/>
    </w:p>
    <w:p w14:paraId="670302E0" w14:textId="05AEF487" w:rsidR="00D116BF" w:rsidRPr="00EA5506" w:rsidRDefault="00D116BF" w:rsidP="00D116BF">
      <w:pPr>
        <w:pStyle w:val="Heading4"/>
        <w:rPr>
          <w:lang w:val="en-US"/>
        </w:rPr>
      </w:pPr>
      <w:bookmarkStart w:id="98" w:name="_Toc107474441"/>
      <w:bookmarkStart w:id="99" w:name="_Toc107563537"/>
      <w:r>
        <w:rPr>
          <w:lang w:val="en-US"/>
        </w:rPr>
        <w:t>4</w:t>
      </w:r>
      <w:r w:rsidRPr="00EA5506">
        <w:rPr>
          <w:lang w:val="en-US"/>
        </w:rPr>
        <w:t>.</w:t>
      </w:r>
      <w:r>
        <w:rPr>
          <w:lang w:val="en-US"/>
        </w:rPr>
        <w:t>5.2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98"/>
      <w:bookmarkEnd w:id="99"/>
      <w:r w:rsidRPr="00EA5506">
        <w:rPr>
          <w:lang w:val="en-US"/>
        </w:rPr>
        <w:t xml:space="preserve"> </w:t>
      </w:r>
    </w:p>
    <w:p w14:paraId="79922FC7" w14:textId="5B232202" w:rsidR="00D116BF" w:rsidRDefault="00D116BF" w:rsidP="00D116BF">
      <w:pPr>
        <w:pStyle w:val="Heading5"/>
        <w:rPr>
          <w:lang w:eastAsia="ko-KR"/>
        </w:rPr>
      </w:pPr>
      <w:bookmarkStart w:id="100" w:name="_Toc107474442"/>
      <w:bookmarkStart w:id="101" w:name="_Toc107563538"/>
      <w:r>
        <w:rPr>
          <w:lang w:eastAsia="ko-KR"/>
        </w:rPr>
        <w:t>4.5.2.i.1</w:t>
      </w:r>
      <w:r>
        <w:rPr>
          <w:lang w:eastAsia="ko-KR"/>
        </w:rPr>
        <w:tab/>
        <w:t>Introduction</w:t>
      </w:r>
      <w:bookmarkEnd w:id="100"/>
      <w:bookmarkEnd w:id="101"/>
    </w:p>
    <w:p w14:paraId="783FCE6A" w14:textId="77777777" w:rsidR="00D116BF" w:rsidRPr="00AB40AF" w:rsidRDefault="00D116BF" w:rsidP="00D116BF">
      <w:pPr>
        <w:pStyle w:val="EditorsNote"/>
      </w:pPr>
      <w:r w:rsidRPr="00AB40AF">
        <w:t>Editor's Note:</w:t>
      </w:r>
      <w:r w:rsidRPr="00AB40AF">
        <w:tab/>
        <w:t>This clause describes briefly the potential solution at a high-level.</w:t>
      </w:r>
    </w:p>
    <w:p w14:paraId="42DEB2B7" w14:textId="559DE7DF" w:rsidR="00D116BF" w:rsidRDefault="00D116BF" w:rsidP="00D116BF">
      <w:pPr>
        <w:pStyle w:val="Heading5"/>
        <w:rPr>
          <w:lang w:eastAsia="ko-KR"/>
        </w:rPr>
      </w:pPr>
      <w:bookmarkStart w:id="102" w:name="_Toc107474443"/>
      <w:bookmarkStart w:id="103" w:name="_Toc107563539"/>
      <w:r>
        <w:rPr>
          <w:lang w:eastAsia="ko-KR"/>
        </w:rPr>
        <w:t>4.5.2.i.2</w:t>
      </w:r>
      <w:r>
        <w:rPr>
          <w:lang w:eastAsia="ko-KR"/>
        </w:rPr>
        <w:tab/>
        <w:t>Description</w:t>
      </w:r>
      <w:bookmarkEnd w:id="102"/>
      <w:bookmarkEnd w:id="103"/>
    </w:p>
    <w:p w14:paraId="5AB336BA" w14:textId="0C9214C0" w:rsidR="00D116BF" w:rsidRDefault="00D116BF" w:rsidP="00D116BF">
      <w:pPr>
        <w:pStyle w:val="EditorsNote"/>
      </w:pPr>
      <w:r>
        <w:t>Editor's Note:</w:t>
      </w:r>
      <w:r>
        <w:tab/>
      </w:r>
      <w:r>
        <w:rPr>
          <w:lang w:val="en-US"/>
        </w:rPr>
        <w:t>This clause further details the potential solution and any assumptions made</w:t>
      </w:r>
      <w:r>
        <w:t>.</w:t>
      </w:r>
    </w:p>
    <w:p w14:paraId="0605276A" w14:textId="77777777" w:rsidR="00AB4C89" w:rsidRPr="00AB4C89" w:rsidRDefault="00AB4C89" w:rsidP="003B3968"/>
    <w:p w14:paraId="745CE619" w14:textId="77777777" w:rsidR="003B3968" w:rsidRDefault="003B3968">
      <w:pPr>
        <w:pStyle w:val="EW"/>
      </w:pPr>
    </w:p>
    <w:p w14:paraId="603F548D" w14:textId="1AEAAC69" w:rsidR="003B3968" w:rsidRPr="003B3968" w:rsidRDefault="002B67C4" w:rsidP="002B67C4">
      <w:pPr>
        <w:pStyle w:val="Heading2"/>
      </w:pPr>
      <w:bookmarkStart w:id="104" w:name="_Toc16839376"/>
      <w:bookmarkStart w:id="105" w:name="_Toc21087538"/>
      <w:bookmarkStart w:id="106" w:name="_Toc107474444"/>
      <w:bookmarkStart w:id="107" w:name="_Toc107563540"/>
      <w:r>
        <w:t>4</w:t>
      </w:r>
      <w:r w:rsidR="003B3968" w:rsidRPr="003B3968">
        <w:t>.</w:t>
      </w:r>
      <w:r>
        <w:t>X</w:t>
      </w:r>
      <w:r w:rsidR="003B3968" w:rsidRPr="003B3968">
        <w:tab/>
        <w:t>Key Issue #&lt;A&gt;: &lt;Key Issue Title&gt;</w:t>
      </w:r>
      <w:bookmarkEnd w:id="104"/>
      <w:bookmarkEnd w:id="105"/>
      <w:bookmarkEnd w:id="106"/>
      <w:bookmarkEnd w:id="107"/>
      <w:r w:rsidR="003B3968" w:rsidRPr="003B3968">
        <w:t xml:space="preserve"> </w:t>
      </w:r>
    </w:p>
    <w:p w14:paraId="789B90AB" w14:textId="00BF073A" w:rsidR="003B3968" w:rsidRPr="003B3968" w:rsidRDefault="002B67C4" w:rsidP="002B67C4">
      <w:pPr>
        <w:pStyle w:val="Heading3"/>
        <w:rPr>
          <w:lang w:eastAsia="ko-KR"/>
        </w:rPr>
      </w:pPr>
      <w:bookmarkStart w:id="108" w:name="_Toc500949092"/>
      <w:bookmarkStart w:id="109" w:name="_Toc16839377"/>
      <w:bookmarkStart w:id="110" w:name="_Toc21087539"/>
      <w:bookmarkStart w:id="111" w:name="_Toc107474445"/>
      <w:bookmarkStart w:id="112" w:name="_Hlk500943653"/>
      <w:bookmarkStart w:id="113" w:name="_Toc107563541"/>
      <w:r>
        <w:rPr>
          <w:lang w:eastAsia="ko-KR"/>
        </w:rPr>
        <w:t>4</w:t>
      </w:r>
      <w:r w:rsidR="003B3968" w:rsidRPr="003B3968">
        <w:rPr>
          <w:lang w:eastAsia="ko-KR"/>
        </w:rPr>
        <w:t>.</w:t>
      </w:r>
      <w:r>
        <w:rPr>
          <w:lang w:eastAsia="ko-KR"/>
        </w:rPr>
        <w:t>X</w:t>
      </w:r>
      <w:r w:rsidR="003B3968" w:rsidRPr="003B3968">
        <w:rPr>
          <w:lang w:eastAsia="ko-KR"/>
        </w:rPr>
        <w:t>.1</w:t>
      </w:r>
      <w:r w:rsidR="003B3968" w:rsidRPr="003B3968">
        <w:rPr>
          <w:lang w:eastAsia="ko-KR"/>
        </w:rPr>
        <w:tab/>
        <w:t>Description</w:t>
      </w:r>
      <w:bookmarkEnd w:id="108"/>
      <w:bookmarkEnd w:id="109"/>
      <w:bookmarkEnd w:id="110"/>
      <w:bookmarkEnd w:id="111"/>
      <w:bookmarkEnd w:id="113"/>
    </w:p>
    <w:p w14:paraId="0309DC19" w14:textId="77777777" w:rsidR="003B3968" w:rsidRPr="002B67C4" w:rsidRDefault="003B3968" w:rsidP="002B67C4">
      <w:pPr>
        <w:pStyle w:val="EditorsNote"/>
      </w:pPr>
      <w:r w:rsidRPr="002B67C4">
        <w:t>Editor’s note: This clause provides a description of the key issue.</w:t>
      </w:r>
      <w:bookmarkEnd w:id="112"/>
    </w:p>
    <w:p w14:paraId="2C4D54D2" w14:textId="709C4472" w:rsidR="003B3968" w:rsidRPr="003B3968" w:rsidRDefault="002B67C4" w:rsidP="002B67C4">
      <w:pPr>
        <w:pStyle w:val="Heading3"/>
        <w:rPr>
          <w:lang w:eastAsia="ko-KR"/>
        </w:rPr>
      </w:pPr>
      <w:bookmarkStart w:id="114" w:name="_Toc16839381"/>
      <w:bookmarkStart w:id="115" w:name="_Toc21087540"/>
      <w:bookmarkStart w:id="116" w:name="_Toc107474446"/>
      <w:bookmarkStart w:id="117" w:name="_Toc107563542"/>
      <w:r>
        <w:rPr>
          <w:lang w:eastAsia="ko-KR"/>
        </w:rPr>
        <w:t>4</w:t>
      </w:r>
      <w:r w:rsidR="003B3968" w:rsidRPr="003B3968">
        <w:rPr>
          <w:lang w:eastAsia="ko-KR"/>
        </w:rPr>
        <w:t>.</w:t>
      </w:r>
      <w:r>
        <w:rPr>
          <w:lang w:eastAsia="ko-KR"/>
        </w:rPr>
        <w:t>X</w:t>
      </w:r>
      <w:r w:rsidR="003B3968" w:rsidRPr="003B3968">
        <w:rPr>
          <w:lang w:eastAsia="ko-KR"/>
        </w:rPr>
        <w:t>.2</w:t>
      </w:r>
      <w:r w:rsidR="003B3968" w:rsidRPr="003B3968">
        <w:rPr>
          <w:lang w:eastAsia="ko-KR"/>
        </w:rPr>
        <w:tab/>
        <w:t>Potential solutions</w:t>
      </w:r>
      <w:bookmarkEnd w:id="114"/>
      <w:bookmarkEnd w:id="115"/>
      <w:bookmarkEnd w:id="116"/>
      <w:bookmarkEnd w:id="117"/>
    </w:p>
    <w:p w14:paraId="2DBBB670" w14:textId="3FB290C7" w:rsidR="003B3968" w:rsidRPr="003B3968" w:rsidRDefault="002B67C4" w:rsidP="002B67C4">
      <w:pPr>
        <w:pStyle w:val="Heading4"/>
        <w:rPr>
          <w:lang w:val="en-US"/>
        </w:rPr>
      </w:pPr>
      <w:bookmarkStart w:id="118" w:name="_Toc16839382"/>
      <w:bookmarkStart w:id="119" w:name="_Toc21087541"/>
      <w:bookmarkStart w:id="120" w:name="_Toc107474447"/>
      <w:bookmarkStart w:id="121" w:name="_Toc107563543"/>
      <w:r>
        <w:rPr>
          <w:lang w:val="en-US"/>
        </w:rPr>
        <w:t>4</w:t>
      </w:r>
      <w:r w:rsidR="003B3968" w:rsidRPr="003B3968">
        <w:rPr>
          <w:lang w:val="en-US"/>
        </w:rPr>
        <w:t>.</w:t>
      </w:r>
      <w:r>
        <w:rPr>
          <w:lang w:val="en-US"/>
        </w:rPr>
        <w:t>X</w:t>
      </w:r>
      <w:r w:rsidR="003B3968" w:rsidRPr="003B3968">
        <w:rPr>
          <w:lang w:val="en-US"/>
        </w:rPr>
        <w:t>.2.i</w:t>
      </w:r>
      <w:r w:rsidR="003B3968" w:rsidRPr="003B3968">
        <w:rPr>
          <w:lang w:val="en-US"/>
        </w:rPr>
        <w:tab/>
        <w:t>Potential solution #&lt;i&gt;: &lt;Potential Solution i Title&gt;</w:t>
      </w:r>
      <w:bookmarkEnd w:id="118"/>
      <w:bookmarkEnd w:id="119"/>
      <w:bookmarkEnd w:id="120"/>
      <w:bookmarkEnd w:id="121"/>
      <w:r w:rsidR="003B3968" w:rsidRPr="003B3968">
        <w:rPr>
          <w:lang w:val="en-US"/>
        </w:rPr>
        <w:t xml:space="preserve"> </w:t>
      </w:r>
    </w:p>
    <w:p w14:paraId="1552AF5F" w14:textId="25109AA9" w:rsidR="003B3968" w:rsidRPr="003B3968" w:rsidRDefault="002B67C4" w:rsidP="002B67C4">
      <w:pPr>
        <w:pStyle w:val="Heading5"/>
        <w:rPr>
          <w:lang w:eastAsia="ko-KR"/>
        </w:rPr>
      </w:pPr>
      <w:bookmarkStart w:id="122" w:name="_Toc16839383"/>
      <w:bookmarkStart w:id="123" w:name="_Toc21087542"/>
      <w:bookmarkStart w:id="124" w:name="_Toc107474448"/>
      <w:bookmarkStart w:id="125" w:name="_Toc107563544"/>
      <w:r>
        <w:rPr>
          <w:lang w:eastAsia="ko-KR"/>
        </w:rPr>
        <w:t>4</w:t>
      </w:r>
      <w:r w:rsidR="003B3968" w:rsidRPr="003B3968">
        <w:rPr>
          <w:lang w:eastAsia="ko-KR"/>
        </w:rPr>
        <w:t>.</w:t>
      </w:r>
      <w:r>
        <w:rPr>
          <w:lang w:eastAsia="ko-KR"/>
        </w:rPr>
        <w:t>X</w:t>
      </w:r>
      <w:r w:rsidR="003B3968" w:rsidRPr="003B3968">
        <w:rPr>
          <w:lang w:eastAsia="ko-KR"/>
        </w:rPr>
        <w:t>.2.i.1</w:t>
      </w:r>
      <w:r w:rsidR="003B3968" w:rsidRPr="003B3968">
        <w:rPr>
          <w:lang w:eastAsia="ko-KR"/>
        </w:rPr>
        <w:tab/>
      </w:r>
      <w:bookmarkEnd w:id="122"/>
      <w:r w:rsidR="003B3968" w:rsidRPr="003B3968">
        <w:rPr>
          <w:lang w:eastAsia="ko-KR"/>
        </w:rPr>
        <w:t>Introduction</w:t>
      </w:r>
      <w:bookmarkEnd w:id="123"/>
      <w:bookmarkEnd w:id="124"/>
      <w:bookmarkEnd w:id="125"/>
    </w:p>
    <w:p w14:paraId="201E8A55" w14:textId="77777777" w:rsidR="003B3968" w:rsidRPr="002B67C4" w:rsidRDefault="003B3968" w:rsidP="002B67C4">
      <w:pPr>
        <w:pStyle w:val="EditorsNote"/>
      </w:pPr>
      <w:r w:rsidRPr="002B67C4">
        <w:t>Editor's Note:</w:t>
      </w:r>
      <w:r w:rsidRPr="002B67C4">
        <w:tab/>
        <w:t>This clause describes briefly the potential solution at a high-level.</w:t>
      </w:r>
    </w:p>
    <w:p w14:paraId="4EADA8E8" w14:textId="1CDD0126" w:rsidR="003B3968" w:rsidRPr="003B3968" w:rsidRDefault="002B67C4" w:rsidP="002B67C4">
      <w:pPr>
        <w:pStyle w:val="Heading5"/>
        <w:rPr>
          <w:lang w:eastAsia="ko-KR"/>
        </w:rPr>
      </w:pPr>
      <w:bookmarkStart w:id="126" w:name="_Toc16839384"/>
      <w:bookmarkStart w:id="127" w:name="_Toc21087543"/>
      <w:bookmarkStart w:id="128" w:name="_Toc107474449"/>
      <w:bookmarkStart w:id="129" w:name="_Toc107563545"/>
      <w:r>
        <w:rPr>
          <w:lang w:eastAsia="ko-KR"/>
        </w:rPr>
        <w:t>4</w:t>
      </w:r>
      <w:r w:rsidR="003B3968" w:rsidRPr="003B3968">
        <w:rPr>
          <w:lang w:eastAsia="ko-KR"/>
        </w:rPr>
        <w:t>.</w:t>
      </w:r>
      <w:r>
        <w:rPr>
          <w:lang w:eastAsia="ko-KR"/>
        </w:rPr>
        <w:t>X</w:t>
      </w:r>
      <w:r w:rsidR="003B3968" w:rsidRPr="003B3968">
        <w:rPr>
          <w:lang w:eastAsia="ko-KR"/>
        </w:rPr>
        <w:t>.2.i.2</w:t>
      </w:r>
      <w:r w:rsidR="003B3968" w:rsidRPr="003B3968">
        <w:rPr>
          <w:lang w:eastAsia="ko-KR"/>
        </w:rPr>
        <w:tab/>
        <w:t>Description</w:t>
      </w:r>
      <w:bookmarkEnd w:id="126"/>
      <w:bookmarkEnd w:id="127"/>
      <w:bookmarkEnd w:id="128"/>
      <w:bookmarkEnd w:id="129"/>
    </w:p>
    <w:p w14:paraId="7735B7CD" w14:textId="77777777" w:rsidR="003B3968" w:rsidRPr="002B67C4" w:rsidRDefault="003B3968" w:rsidP="002B67C4">
      <w:pPr>
        <w:pStyle w:val="EditorsNote"/>
      </w:pPr>
      <w:r w:rsidRPr="002B67C4">
        <w:t>Editor's Note:</w:t>
      </w:r>
      <w:r w:rsidRPr="002B67C4">
        <w:tab/>
        <w:t>This clause further details the potential solution and any assumptions made.</w:t>
      </w:r>
    </w:p>
    <w:p w14:paraId="776CBE67" w14:textId="77777777" w:rsidR="003B3968" w:rsidRPr="004D3578" w:rsidRDefault="003B3968" w:rsidP="003B3968"/>
    <w:p w14:paraId="09BF80C5" w14:textId="77777777" w:rsidR="00080512" w:rsidRPr="004D3578" w:rsidRDefault="00080512">
      <w:pPr>
        <w:pStyle w:val="EW"/>
      </w:pPr>
    </w:p>
    <w:p w14:paraId="4AC8F8FE" w14:textId="42BCB536" w:rsidR="00742275" w:rsidRDefault="00742275" w:rsidP="00742275">
      <w:bookmarkStart w:id="130" w:name="clause4"/>
      <w:bookmarkEnd w:id="130"/>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131" w:name="_Toc107474450"/>
      <w:bookmarkStart w:id="132" w:name="_Toc107563546"/>
      <w:r w:rsidR="00080512" w:rsidRPr="004D3578">
        <w:lastRenderedPageBreak/>
        <w:t>Annex X (informative):</w:t>
      </w:r>
      <w:r w:rsidR="00080512" w:rsidRPr="004D3578">
        <w:br/>
        <w:t>Change history</w:t>
      </w:r>
      <w:bookmarkEnd w:id="131"/>
      <w:bookmarkEnd w:id="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33" w:name="historyclause"/>
            <w:bookmarkEnd w:id="133"/>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30060">
        <w:tc>
          <w:tcPr>
            <w:tcW w:w="800" w:type="dxa"/>
            <w:shd w:val="solid" w:color="FFFFFF" w:fill="auto"/>
            <w:vAlign w:val="center"/>
          </w:tcPr>
          <w:p w14:paraId="584562A9" w14:textId="6FFBFCFE" w:rsidR="00F00DC6" w:rsidRPr="006B0D02" w:rsidRDefault="00AF593E" w:rsidP="00F00DC6">
            <w:pPr>
              <w:pStyle w:val="TAC"/>
              <w:rPr>
                <w:sz w:val="16"/>
                <w:szCs w:val="16"/>
              </w:rPr>
            </w:pPr>
            <w:r>
              <w:rPr>
                <w:sz w:val="16"/>
                <w:szCs w:val="16"/>
              </w:rPr>
              <w:t>2022 04</w:t>
            </w:r>
          </w:p>
        </w:tc>
        <w:tc>
          <w:tcPr>
            <w:tcW w:w="862" w:type="dxa"/>
            <w:shd w:val="solid" w:color="FFFFFF" w:fill="auto"/>
            <w:vAlign w:val="center"/>
          </w:tcPr>
          <w:p w14:paraId="78E6E01B" w14:textId="05BDA9EB" w:rsidR="00F00DC6" w:rsidRPr="006B0D02" w:rsidRDefault="00AF593E" w:rsidP="00F00DC6">
            <w:pPr>
              <w:pStyle w:val="TAC"/>
              <w:rPr>
                <w:sz w:val="16"/>
                <w:szCs w:val="16"/>
              </w:rPr>
            </w:pPr>
            <w:r>
              <w:rPr>
                <w:sz w:val="16"/>
                <w:szCs w:val="16"/>
              </w:rPr>
              <w:t>SA5#142e</w:t>
            </w:r>
          </w:p>
        </w:tc>
        <w:tc>
          <w:tcPr>
            <w:tcW w:w="1032" w:type="dxa"/>
            <w:shd w:val="solid" w:color="FFFFFF" w:fill="auto"/>
          </w:tcPr>
          <w:p w14:paraId="78422280" w14:textId="77777777" w:rsidR="00F00DC6" w:rsidRDefault="00AF593E" w:rsidP="00F00DC6">
            <w:pPr>
              <w:pStyle w:val="TAC"/>
              <w:rPr>
                <w:sz w:val="16"/>
                <w:szCs w:val="16"/>
              </w:rPr>
            </w:pPr>
            <w:r>
              <w:rPr>
                <w:sz w:val="16"/>
                <w:szCs w:val="16"/>
              </w:rPr>
              <w:t>S5-222022</w:t>
            </w:r>
          </w:p>
          <w:p w14:paraId="551AE1CB" w14:textId="77777777" w:rsidR="00537A5D" w:rsidRDefault="00537A5D" w:rsidP="00F00DC6">
            <w:pPr>
              <w:pStyle w:val="TAC"/>
              <w:rPr>
                <w:sz w:val="16"/>
                <w:szCs w:val="16"/>
              </w:rPr>
            </w:pPr>
            <w:r>
              <w:rPr>
                <w:sz w:val="16"/>
                <w:szCs w:val="16"/>
              </w:rPr>
              <w:t>S5-222023</w:t>
            </w:r>
          </w:p>
          <w:p w14:paraId="1FADCF08" w14:textId="77777777" w:rsidR="00A27A1D" w:rsidRDefault="00A27A1D" w:rsidP="00F00DC6">
            <w:pPr>
              <w:pStyle w:val="TAC"/>
              <w:rPr>
                <w:sz w:val="16"/>
                <w:szCs w:val="16"/>
              </w:rPr>
            </w:pPr>
            <w:r>
              <w:rPr>
                <w:sz w:val="16"/>
                <w:szCs w:val="16"/>
              </w:rPr>
              <w:t>S5-222024</w:t>
            </w:r>
          </w:p>
          <w:p w14:paraId="33033C48" w14:textId="77777777" w:rsidR="00A27A1D" w:rsidRDefault="00A27A1D" w:rsidP="00F00DC6">
            <w:pPr>
              <w:pStyle w:val="TAC"/>
              <w:rPr>
                <w:sz w:val="16"/>
                <w:szCs w:val="16"/>
              </w:rPr>
            </w:pPr>
          </w:p>
          <w:p w14:paraId="586CFB75" w14:textId="5EEE9B5A" w:rsidR="00A27A1D" w:rsidRDefault="00F27535" w:rsidP="00F00DC6">
            <w:pPr>
              <w:pStyle w:val="TAC"/>
              <w:rPr>
                <w:sz w:val="16"/>
                <w:szCs w:val="16"/>
              </w:rPr>
            </w:pPr>
            <w:r>
              <w:rPr>
                <w:sz w:val="16"/>
                <w:szCs w:val="16"/>
              </w:rPr>
              <w:t>S5-222</w:t>
            </w:r>
            <w:r w:rsidR="00257144">
              <w:rPr>
                <w:sz w:val="16"/>
                <w:szCs w:val="16"/>
              </w:rPr>
              <w:t>669</w:t>
            </w:r>
          </w:p>
          <w:p w14:paraId="4C306F88" w14:textId="1675D48C" w:rsidR="00F27535" w:rsidRPr="006B0D02" w:rsidRDefault="00E3373F" w:rsidP="00F00DC6">
            <w:pPr>
              <w:pStyle w:val="TAC"/>
              <w:rPr>
                <w:sz w:val="16"/>
                <w:szCs w:val="16"/>
              </w:rPr>
            </w:pPr>
            <w:r>
              <w:rPr>
                <w:sz w:val="16"/>
                <w:szCs w:val="16"/>
              </w:rPr>
              <w:t>S5-222</w:t>
            </w:r>
            <w:r w:rsidR="00731334">
              <w:rPr>
                <w:sz w:val="16"/>
                <w:szCs w:val="16"/>
              </w:rPr>
              <w:t>670</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4CD584C9" w14:textId="77777777" w:rsidR="00F00DC6" w:rsidRDefault="00AF593E" w:rsidP="00F00DC6">
            <w:pPr>
              <w:pStyle w:val="TAL"/>
              <w:rPr>
                <w:sz w:val="16"/>
                <w:szCs w:val="16"/>
              </w:rPr>
            </w:pPr>
            <w:r>
              <w:rPr>
                <w:sz w:val="16"/>
                <w:szCs w:val="16"/>
              </w:rPr>
              <w:t>TR 28.913 Skeleton</w:t>
            </w:r>
          </w:p>
          <w:p w14:paraId="26D87AEB" w14:textId="77777777" w:rsidR="00537A5D" w:rsidRDefault="00537A5D" w:rsidP="00F00DC6">
            <w:pPr>
              <w:pStyle w:val="TAL"/>
              <w:rPr>
                <w:sz w:val="16"/>
                <w:szCs w:val="16"/>
              </w:rPr>
            </w:pPr>
            <w:r w:rsidRPr="00537A5D">
              <w:rPr>
                <w:sz w:val="16"/>
                <w:szCs w:val="16"/>
              </w:rPr>
              <w:t>Clause titles for Key Issues and Potential Solutions</w:t>
            </w:r>
          </w:p>
          <w:p w14:paraId="02577F82" w14:textId="77777777" w:rsidR="00A27A1D" w:rsidRDefault="00A27A1D" w:rsidP="00F00DC6">
            <w:pPr>
              <w:pStyle w:val="TAL"/>
              <w:rPr>
                <w:sz w:val="16"/>
                <w:szCs w:val="16"/>
              </w:rPr>
            </w:pPr>
            <w:r w:rsidRPr="00A27A1D">
              <w:rPr>
                <w:sz w:val="16"/>
                <w:szCs w:val="16"/>
              </w:rPr>
              <w:t>New Key Issue Considering additional virtual resources usage metrics in EC estimation</w:t>
            </w:r>
          </w:p>
          <w:p w14:paraId="5E175D2B" w14:textId="77777777" w:rsidR="00A27A1D" w:rsidRDefault="00F27535" w:rsidP="00F00DC6">
            <w:pPr>
              <w:pStyle w:val="TAL"/>
              <w:rPr>
                <w:sz w:val="16"/>
                <w:szCs w:val="16"/>
              </w:rPr>
            </w:pPr>
            <w:r w:rsidRPr="00F27535">
              <w:rPr>
                <w:sz w:val="16"/>
                <w:szCs w:val="16"/>
              </w:rPr>
              <w:t>New Key Issue Considering Containerized Network Functions</w:t>
            </w:r>
          </w:p>
          <w:p w14:paraId="57579CA3" w14:textId="38C318B9" w:rsidR="00F27535" w:rsidRPr="006B0D02" w:rsidRDefault="00E3373F" w:rsidP="00F00DC6">
            <w:pPr>
              <w:pStyle w:val="TAL"/>
              <w:rPr>
                <w:sz w:val="16"/>
                <w:szCs w:val="16"/>
              </w:rPr>
            </w:pPr>
            <w:r w:rsidRPr="00E3373F">
              <w:rPr>
                <w:sz w:val="16"/>
                <w:szCs w:val="16"/>
              </w:rPr>
              <w:t>New Key Issue Energy Consumption of RAN nodes</w:t>
            </w:r>
          </w:p>
        </w:tc>
        <w:tc>
          <w:tcPr>
            <w:tcW w:w="708" w:type="dxa"/>
            <w:shd w:val="solid" w:color="FFFFFF" w:fill="auto"/>
            <w:vAlign w:val="center"/>
          </w:tcPr>
          <w:p w14:paraId="5720F2E7" w14:textId="73BE7712" w:rsidR="00F00DC6" w:rsidRPr="007D6048" w:rsidRDefault="00AF593E" w:rsidP="00F00DC6">
            <w:pPr>
              <w:pStyle w:val="TAC"/>
              <w:rPr>
                <w:sz w:val="16"/>
                <w:szCs w:val="16"/>
              </w:rPr>
            </w:pPr>
            <w:r>
              <w:rPr>
                <w:sz w:val="16"/>
                <w:szCs w:val="16"/>
              </w:rPr>
              <w:t>0.1.0</w:t>
            </w:r>
          </w:p>
        </w:tc>
      </w:tr>
      <w:tr w:rsidR="00A140F6" w:rsidRPr="006B0D02" w14:paraId="305C2BD5" w14:textId="77777777" w:rsidTr="00F30060">
        <w:tc>
          <w:tcPr>
            <w:tcW w:w="800" w:type="dxa"/>
            <w:shd w:val="solid" w:color="FFFFFF" w:fill="auto"/>
            <w:vAlign w:val="center"/>
          </w:tcPr>
          <w:p w14:paraId="0AD68558" w14:textId="21BBA40E" w:rsidR="00A140F6" w:rsidRDefault="00A140F6" w:rsidP="00F00DC6">
            <w:pPr>
              <w:pStyle w:val="TAC"/>
              <w:rPr>
                <w:sz w:val="16"/>
                <w:szCs w:val="16"/>
              </w:rPr>
            </w:pPr>
            <w:r>
              <w:rPr>
                <w:sz w:val="16"/>
                <w:szCs w:val="16"/>
              </w:rPr>
              <w:t>2022 07</w:t>
            </w:r>
          </w:p>
        </w:tc>
        <w:tc>
          <w:tcPr>
            <w:tcW w:w="862" w:type="dxa"/>
            <w:shd w:val="solid" w:color="FFFFFF" w:fill="auto"/>
            <w:vAlign w:val="center"/>
          </w:tcPr>
          <w:p w14:paraId="62C62AA1" w14:textId="4DE7628D" w:rsidR="00A140F6" w:rsidRDefault="00A140F6" w:rsidP="00F00DC6">
            <w:pPr>
              <w:pStyle w:val="TAC"/>
              <w:rPr>
                <w:sz w:val="16"/>
                <w:szCs w:val="16"/>
              </w:rPr>
            </w:pPr>
            <w:r>
              <w:rPr>
                <w:sz w:val="16"/>
                <w:szCs w:val="16"/>
              </w:rPr>
              <w:t>SA5#144e</w:t>
            </w:r>
          </w:p>
        </w:tc>
        <w:tc>
          <w:tcPr>
            <w:tcW w:w="1032" w:type="dxa"/>
            <w:shd w:val="solid" w:color="FFFFFF" w:fill="auto"/>
          </w:tcPr>
          <w:p w14:paraId="55100A28" w14:textId="77777777" w:rsidR="00A140F6" w:rsidRDefault="00A140F6" w:rsidP="00F00DC6">
            <w:pPr>
              <w:pStyle w:val="TAC"/>
              <w:rPr>
                <w:sz w:val="16"/>
                <w:szCs w:val="16"/>
              </w:rPr>
            </w:pPr>
            <w:r>
              <w:rPr>
                <w:sz w:val="16"/>
                <w:szCs w:val="16"/>
              </w:rPr>
              <w:t>S5-224090</w:t>
            </w:r>
          </w:p>
          <w:p w14:paraId="251B10B0" w14:textId="77777777" w:rsidR="00A140F6" w:rsidRDefault="00824C8B" w:rsidP="00F00DC6">
            <w:pPr>
              <w:pStyle w:val="TAC"/>
              <w:rPr>
                <w:sz w:val="16"/>
                <w:szCs w:val="16"/>
              </w:rPr>
            </w:pPr>
            <w:r>
              <w:rPr>
                <w:sz w:val="16"/>
                <w:szCs w:val="16"/>
              </w:rPr>
              <w:t>S5-224091</w:t>
            </w:r>
          </w:p>
          <w:p w14:paraId="675E3C07" w14:textId="5C172FD8" w:rsidR="00F66671" w:rsidRDefault="00726F00" w:rsidP="00F00DC6">
            <w:pPr>
              <w:pStyle w:val="TAC"/>
              <w:rPr>
                <w:sz w:val="16"/>
                <w:szCs w:val="16"/>
              </w:rPr>
            </w:pPr>
            <w:r>
              <w:rPr>
                <w:sz w:val="16"/>
                <w:szCs w:val="16"/>
              </w:rPr>
              <w:t>S5-224096</w:t>
            </w:r>
          </w:p>
        </w:tc>
        <w:tc>
          <w:tcPr>
            <w:tcW w:w="425" w:type="dxa"/>
            <w:shd w:val="solid" w:color="FFFFFF" w:fill="auto"/>
          </w:tcPr>
          <w:p w14:paraId="2531B4B5" w14:textId="77777777" w:rsidR="00A140F6" w:rsidRPr="00DE54AA" w:rsidRDefault="00A140F6" w:rsidP="00F00DC6">
            <w:pPr>
              <w:pStyle w:val="TAL"/>
              <w:rPr>
                <w:sz w:val="16"/>
                <w:szCs w:val="16"/>
              </w:rPr>
            </w:pPr>
          </w:p>
        </w:tc>
        <w:tc>
          <w:tcPr>
            <w:tcW w:w="425" w:type="dxa"/>
            <w:shd w:val="solid" w:color="FFFFFF" w:fill="auto"/>
          </w:tcPr>
          <w:p w14:paraId="7EEE4743" w14:textId="77777777" w:rsidR="00A140F6" w:rsidRPr="00DE54AA" w:rsidRDefault="00A140F6" w:rsidP="00F00DC6">
            <w:pPr>
              <w:pStyle w:val="TAR"/>
              <w:rPr>
                <w:sz w:val="16"/>
                <w:szCs w:val="16"/>
              </w:rPr>
            </w:pPr>
          </w:p>
        </w:tc>
        <w:tc>
          <w:tcPr>
            <w:tcW w:w="425" w:type="dxa"/>
            <w:shd w:val="solid" w:color="FFFFFF" w:fill="auto"/>
          </w:tcPr>
          <w:p w14:paraId="1630C86F" w14:textId="77777777" w:rsidR="00A140F6" w:rsidRPr="00DE54AA" w:rsidRDefault="00A140F6" w:rsidP="00F00DC6">
            <w:pPr>
              <w:pStyle w:val="TAC"/>
              <w:rPr>
                <w:sz w:val="16"/>
                <w:szCs w:val="16"/>
              </w:rPr>
            </w:pPr>
          </w:p>
        </w:tc>
        <w:tc>
          <w:tcPr>
            <w:tcW w:w="4962" w:type="dxa"/>
            <w:shd w:val="solid" w:color="FFFFFF" w:fill="auto"/>
          </w:tcPr>
          <w:p w14:paraId="676A9359" w14:textId="77777777" w:rsidR="00A140F6" w:rsidRDefault="00A140F6" w:rsidP="00F00DC6">
            <w:pPr>
              <w:pStyle w:val="TAL"/>
              <w:rPr>
                <w:sz w:val="16"/>
                <w:szCs w:val="16"/>
              </w:rPr>
            </w:pPr>
            <w:r w:rsidRPr="00A140F6">
              <w:rPr>
                <w:sz w:val="16"/>
                <w:szCs w:val="16"/>
              </w:rPr>
              <w:t>Add new Key Issue - EE KPI for V2X network slice</w:t>
            </w:r>
          </w:p>
          <w:p w14:paraId="7CEA92EB" w14:textId="77777777" w:rsidR="00A140F6" w:rsidRDefault="00824C8B" w:rsidP="00F00DC6">
            <w:pPr>
              <w:pStyle w:val="TAL"/>
              <w:rPr>
                <w:sz w:val="16"/>
                <w:szCs w:val="16"/>
              </w:rPr>
            </w:pPr>
            <w:r w:rsidRPr="00824C8B">
              <w:rPr>
                <w:sz w:val="16"/>
                <w:szCs w:val="16"/>
              </w:rPr>
              <w:t>Correcting vocabulary for CNF</w:t>
            </w:r>
          </w:p>
          <w:p w14:paraId="6885FDCC" w14:textId="3CC3EACA" w:rsidR="00F66671" w:rsidRDefault="00726F00" w:rsidP="00F00DC6">
            <w:pPr>
              <w:pStyle w:val="TAL"/>
              <w:rPr>
                <w:sz w:val="16"/>
                <w:szCs w:val="16"/>
              </w:rPr>
            </w:pPr>
            <w:r w:rsidRPr="00726F00">
              <w:rPr>
                <w:sz w:val="16"/>
                <w:szCs w:val="16"/>
              </w:rPr>
              <w:t>New Key Issue – Customer accepts QoS degradation to save energy</w:t>
            </w:r>
          </w:p>
        </w:tc>
        <w:tc>
          <w:tcPr>
            <w:tcW w:w="708" w:type="dxa"/>
            <w:shd w:val="solid" w:color="FFFFFF" w:fill="auto"/>
            <w:vAlign w:val="center"/>
          </w:tcPr>
          <w:p w14:paraId="77667324" w14:textId="2FC2651C" w:rsidR="00A140F6" w:rsidRDefault="00A140F6" w:rsidP="00F00DC6">
            <w:pPr>
              <w:pStyle w:val="TAC"/>
              <w:rPr>
                <w:sz w:val="16"/>
                <w:szCs w:val="16"/>
              </w:rPr>
            </w:pPr>
            <w:r>
              <w:rPr>
                <w:sz w:val="16"/>
                <w:szCs w:val="16"/>
              </w:rPr>
              <w:t>0.2.0</w:t>
            </w:r>
          </w:p>
        </w:tc>
      </w:tr>
    </w:tbl>
    <w:p w14:paraId="469DA172" w14:textId="77777777" w:rsidR="00080512" w:rsidRDefault="00080512" w:rsidP="008F723C"/>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B3720" w14:textId="77777777" w:rsidR="003F3849" w:rsidRDefault="003F3849">
      <w:r>
        <w:separator/>
      </w:r>
    </w:p>
  </w:endnote>
  <w:endnote w:type="continuationSeparator" w:id="0">
    <w:p w14:paraId="64D486A4" w14:textId="77777777" w:rsidR="003F3849" w:rsidRDefault="003F3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DE67A" w14:textId="77777777" w:rsidR="00A66F34" w:rsidRDefault="00A66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2B005" w14:textId="77777777" w:rsidR="003F3849" w:rsidRDefault="003F3849">
      <w:r>
        <w:separator/>
      </w:r>
    </w:p>
  </w:footnote>
  <w:footnote w:type="continuationSeparator" w:id="0">
    <w:p w14:paraId="06B739C4" w14:textId="77777777" w:rsidR="003F3849" w:rsidRDefault="003F3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AA42" w14:textId="65EB5000" w:rsidR="00A66F34" w:rsidRDefault="00A66F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3936">
      <w:rPr>
        <w:rFonts w:ascii="Arial" w:hAnsi="Arial" w:cs="Arial"/>
        <w:b/>
        <w:noProof/>
        <w:sz w:val="18"/>
        <w:szCs w:val="18"/>
      </w:rPr>
      <w:t>3GPP TR 28.913 V0.2.0 (2022-07)</w:t>
    </w:r>
    <w:r>
      <w:rPr>
        <w:rFonts w:ascii="Arial" w:hAnsi="Arial" w:cs="Arial"/>
        <w:b/>
        <w:sz w:val="18"/>
        <w:szCs w:val="18"/>
      </w:rPr>
      <w:fldChar w:fldCharType="end"/>
    </w:r>
  </w:p>
  <w:p w14:paraId="60D3636B" w14:textId="77777777" w:rsidR="00A66F34" w:rsidRDefault="00A66F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899D79D" w14:textId="4C2F519B" w:rsidR="00A66F34" w:rsidRDefault="00A66F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3936">
      <w:rPr>
        <w:rFonts w:ascii="Arial" w:hAnsi="Arial" w:cs="Arial"/>
        <w:b/>
        <w:noProof/>
        <w:sz w:val="18"/>
        <w:szCs w:val="18"/>
      </w:rPr>
      <w:t>Release 18</w:t>
    </w:r>
    <w:r>
      <w:rPr>
        <w:rFonts w:ascii="Arial" w:hAnsi="Arial" w:cs="Arial"/>
        <w:b/>
        <w:sz w:val="18"/>
        <w:szCs w:val="18"/>
      </w:rPr>
      <w:fldChar w:fldCharType="end"/>
    </w:r>
  </w:p>
  <w:p w14:paraId="30F17069" w14:textId="77777777" w:rsidR="00A66F34" w:rsidRDefault="00A66F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55501"/>
    <w:rsid w:val="00062023"/>
    <w:rsid w:val="000623B4"/>
    <w:rsid w:val="0006290A"/>
    <w:rsid w:val="000634C4"/>
    <w:rsid w:val="000655A6"/>
    <w:rsid w:val="00080512"/>
    <w:rsid w:val="00085F68"/>
    <w:rsid w:val="000912D7"/>
    <w:rsid w:val="00093A59"/>
    <w:rsid w:val="000A51A9"/>
    <w:rsid w:val="000A631D"/>
    <w:rsid w:val="000A7776"/>
    <w:rsid w:val="000C47C3"/>
    <w:rsid w:val="000D5723"/>
    <w:rsid w:val="000D58AB"/>
    <w:rsid w:val="000D733B"/>
    <w:rsid w:val="000E1001"/>
    <w:rsid w:val="000E2AAE"/>
    <w:rsid w:val="000F5D96"/>
    <w:rsid w:val="001016FC"/>
    <w:rsid w:val="00101891"/>
    <w:rsid w:val="00115567"/>
    <w:rsid w:val="001158F2"/>
    <w:rsid w:val="001222D4"/>
    <w:rsid w:val="00133525"/>
    <w:rsid w:val="001375B3"/>
    <w:rsid w:val="00154E43"/>
    <w:rsid w:val="001575B6"/>
    <w:rsid w:val="001658B9"/>
    <w:rsid w:val="00171D1A"/>
    <w:rsid w:val="00172095"/>
    <w:rsid w:val="0017742E"/>
    <w:rsid w:val="00177A02"/>
    <w:rsid w:val="0019666F"/>
    <w:rsid w:val="001A4C42"/>
    <w:rsid w:val="001A7420"/>
    <w:rsid w:val="001B6637"/>
    <w:rsid w:val="001B7D5C"/>
    <w:rsid w:val="001C21C3"/>
    <w:rsid w:val="001C5B52"/>
    <w:rsid w:val="001C7BA1"/>
    <w:rsid w:val="001D02C2"/>
    <w:rsid w:val="001D0473"/>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304389"/>
    <w:rsid w:val="00304E26"/>
    <w:rsid w:val="0030556D"/>
    <w:rsid w:val="003172DC"/>
    <w:rsid w:val="003239F9"/>
    <w:rsid w:val="00325B83"/>
    <w:rsid w:val="00327563"/>
    <w:rsid w:val="00334318"/>
    <w:rsid w:val="00336282"/>
    <w:rsid w:val="003365C0"/>
    <w:rsid w:val="00342A6C"/>
    <w:rsid w:val="00343AF9"/>
    <w:rsid w:val="00345827"/>
    <w:rsid w:val="003535E2"/>
    <w:rsid w:val="0035462D"/>
    <w:rsid w:val="00356011"/>
    <w:rsid w:val="00371D54"/>
    <w:rsid w:val="003765B8"/>
    <w:rsid w:val="00384351"/>
    <w:rsid w:val="003A3991"/>
    <w:rsid w:val="003A5E18"/>
    <w:rsid w:val="003B3936"/>
    <w:rsid w:val="003B3968"/>
    <w:rsid w:val="003C1C81"/>
    <w:rsid w:val="003C3971"/>
    <w:rsid w:val="003C575F"/>
    <w:rsid w:val="003C6A4D"/>
    <w:rsid w:val="003C7D96"/>
    <w:rsid w:val="003D1918"/>
    <w:rsid w:val="003E40A8"/>
    <w:rsid w:val="003E5495"/>
    <w:rsid w:val="003E5849"/>
    <w:rsid w:val="003F3849"/>
    <w:rsid w:val="003F49BF"/>
    <w:rsid w:val="004049A0"/>
    <w:rsid w:val="00423334"/>
    <w:rsid w:val="004235F6"/>
    <w:rsid w:val="00423E94"/>
    <w:rsid w:val="00432B32"/>
    <w:rsid w:val="004345EC"/>
    <w:rsid w:val="00434FD8"/>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73E0"/>
    <w:rsid w:val="005276F0"/>
    <w:rsid w:val="0053388B"/>
    <w:rsid w:val="0053414E"/>
    <w:rsid w:val="00535773"/>
    <w:rsid w:val="00536D20"/>
    <w:rsid w:val="00537A5D"/>
    <w:rsid w:val="00541F3B"/>
    <w:rsid w:val="00543E6C"/>
    <w:rsid w:val="00546539"/>
    <w:rsid w:val="00565087"/>
    <w:rsid w:val="00572F56"/>
    <w:rsid w:val="0058513C"/>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4856"/>
    <w:rsid w:val="006A647E"/>
    <w:rsid w:val="006A6733"/>
    <w:rsid w:val="006B30D0"/>
    <w:rsid w:val="006C3D95"/>
    <w:rsid w:val="006C7E23"/>
    <w:rsid w:val="006D5153"/>
    <w:rsid w:val="006D5F3E"/>
    <w:rsid w:val="006E086F"/>
    <w:rsid w:val="006E25E1"/>
    <w:rsid w:val="006E5C86"/>
    <w:rsid w:val="00700BD8"/>
    <w:rsid w:val="00701116"/>
    <w:rsid w:val="00703B7A"/>
    <w:rsid w:val="00705190"/>
    <w:rsid w:val="00710BB7"/>
    <w:rsid w:val="00713C44"/>
    <w:rsid w:val="00714BF6"/>
    <w:rsid w:val="00716705"/>
    <w:rsid w:val="0072335A"/>
    <w:rsid w:val="00725A49"/>
    <w:rsid w:val="00726F00"/>
    <w:rsid w:val="007277B8"/>
    <w:rsid w:val="00731334"/>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24C8B"/>
    <w:rsid w:val="00830747"/>
    <w:rsid w:val="00831741"/>
    <w:rsid w:val="00841A16"/>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43AE"/>
    <w:rsid w:val="00906149"/>
    <w:rsid w:val="009114D7"/>
    <w:rsid w:val="0091348E"/>
    <w:rsid w:val="00916C22"/>
    <w:rsid w:val="00917CCB"/>
    <w:rsid w:val="009239DA"/>
    <w:rsid w:val="009374DB"/>
    <w:rsid w:val="0094216E"/>
    <w:rsid w:val="00942EC2"/>
    <w:rsid w:val="00950C0B"/>
    <w:rsid w:val="00952219"/>
    <w:rsid w:val="009629A1"/>
    <w:rsid w:val="00962B42"/>
    <w:rsid w:val="00963438"/>
    <w:rsid w:val="009664C0"/>
    <w:rsid w:val="00971D98"/>
    <w:rsid w:val="0097363E"/>
    <w:rsid w:val="009A0572"/>
    <w:rsid w:val="009A29F2"/>
    <w:rsid w:val="009C237F"/>
    <w:rsid w:val="009C57A1"/>
    <w:rsid w:val="009C5D34"/>
    <w:rsid w:val="009C7579"/>
    <w:rsid w:val="009E01B8"/>
    <w:rsid w:val="009E163E"/>
    <w:rsid w:val="009F0AF9"/>
    <w:rsid w:val="009F1196"/>
    <w:rsid w:val="009F37B7"/>
    <w:rsid w:val="00A04469"/>
    <w:rsid w:val="00A07965"/>
    <w:rsid w:val="00A10F02"/>
    <w:rsid w:val="00A140F6"/>
    <w:rsid w:val="00A164B4"/>
    <w:rsid w:val="00A24369"/>
    <w:rsid w:val="00A257C0"/>
    <w:rsid w:val="00A26956"/>
    <w:rsid w:val="00A27486"/>
    <w:rsid w:val="00A27A1D"/>
    <w:rsid w:val="00A53724"/>
    <w:rsid w:val="00A56066"/>
    <w:rsid w:val="00A563F5"/>
    <w:rsid w:val="00A660BE"/>
    <w:rsid w:val="00A66F34"/>
    <w:rsid w:val="00A73129"/>
    <w:rsid w:val="00A73A85"/>
    <w:rsid w:val="00A76C8E"/>
    <w:rsid w:val="00A77A1D"/>
    <w:rsid w:val="00A82346"/>
    <w:rsid w:val="00A847C2"/>
    <w:rsid w:val="00A92BA1"/>
    <w:rsid w:val="00A94CC6"/>
    <w:rsid w:val="00AB011E"/>
    <w:rsid w:val="00AB4C89"/>
    <w:rsid w:val="00AB5585"/>
    <w:rsid w:val="00AC27E9"/>
    <w:rsid w:val="00AC64DD"/>
    <w:rsid w:val="00AC6BC6"/>
    <w:rsid w:val="00AD2A4F"/>
    <w:rsid w:val="00AD7CB5"/>
    <w:rsid w:val="00AE365D"/>
    <w:rsid w:val="00AE5E92"/>
    <w:rsid w:val="00AE65E2"/>
    <w:rsid w:val="00AE7330"/>
    <w:rsid w:val="00AF593E"/>
    <w:rsid w:val="00B02056"/>
    <w:rsid w:val="00B03F9D"/>
    <w:rsid w:val="00B12D98"/>
    <w:rsid w:val="00B15449"/>
    <w:rsid w:val="00B16F60"/>
    <w:rsid w:val="00B305DB"/>
    <w:rsid w:val="00B314F3"/>
    <w:rsid w:val="00B35D4A"/>
    <w:rsid w:val="00B46F00"/>
    <w:rsid w:val="00B506E4"/>
    <w:rsid w:val="00B51386"/>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C7FE1"/>
    <w:rsid w:val="00BD075F"/>
    <w:rsid w:val="00BD733C"/>
    <w:rsid w:val="00BD7D31"/>
    <w:rsid w:val="00BE28C4"/>
    <w:rsid w:val="00BE3255"/>
    <w:rsid w:val="00BF128E"/>
    <w:rsid w:val="00BF1D42"/>
    <w:rsid w:val="00BF4659"/>
    <w:rsid w:val="00C013CB"/>
    <w:rsid w:val="00C0599E"/>
    <w:rsid w:val="00C074DD"/>
    <w:rsid w:val="00C1496A"/>
    <w:rsid w:val="00C25088"/>
    <w:rsid w:val="00C33079"/>
    <w:rsid w:val="00C45231"/>
    <w:rsid w:val="00C47ED1"/>
    <w:rsid w:val="00C60D34"/>
    <w:rsid w:val="00C711AB"/>
    <w:rsid w:val="00C72833"/>
    <w:rsid w:val="00C74927"/>
    <w:rsid w:val="00C7677A"/>
    <w:rsid w:val="00C76EC7"/>
    <w:rsid w:val="00C80F1D"/>
    <w:rsid w:val="00C92E9C"/>
    <w:rsid w:val="00C93F40"/>
    <w:rsid w:val="00CA3D0C"/>
    <w:rsid w:val="00CD58E8"/>
    <w:rsid w:val="00CE4F4C"/>
    <w:rsid w:val="00CE638E"/>
    <w:rsid w:val="00D0349E"/>
    <w:rsid w:val="00D07B84"/>
    <w:rsid w:val="00D116BF"/>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373F"/>
    <w:rsid w:val="00E358AB"/>
    <w:rsid w:val="00E424FB"/>
    <w:rsid w:val="00E44582"/>
    <w:rsid w:val="00E47F07"/>
    <w:rsid w:val="00E53BDC"/>
    <w:rsid w:val="00E5407E"/>
    <w:rsid w:val="00E57EEC"/>
    <w:rsid w:val="00E70678"/>
    <w:rsid w:val="00E73269"/>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EF4C26"/>
    <w:rsid w:val="00F00DC6"/>
    <w:rsid w:val="00F0130E"/>
    <w:rsid w:val="00F025A2"/>
    <w:rsid w:val="00F04712"/>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53B8"/>
    <w:rsid w:val="00F66671"/>
    <w:rsid w:val="00F70686"/>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locked/>
    <w:rsid w:val="00BC7FE1"/>
    <w:rPr>
      <w:lang w:val="en-GB" w:eastAsia="en-US"/>
    </w:rPr>
  </w:style>
  <w:style w:type="character" w:customStyle="1" w:styleId="EditorsNoteZchn">
    <w:name w:val="Editor's Note Zchn"/>
    <w:rsid w:val="00AB4C89"/>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9AE42-45D3-49D4-9CA4-A2A92BFB2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3412</Words>
  <Characters>19994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23360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Michel Cornily</cp:lastModifiedBy>
  <cp:revision>2</cp:revision>
  <cp:lastPrinted>2019-02-25T14:05:00Z</cp:lastPrinted>
  <dcterms:created xsi:type="dcterms:W3CDTF">2022-07-01T08:30:00Z</dcterms:created>
  <dcterms:modified xsi:type="dcterms:W3CDTF">2022-07-01T08:30:00Z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(3)5IgzDVPKXC/L9vJ8RzgsAXJ4Km9nEgPJ7M9Q5EmUYluWqELUs7/iHqVutM4i7VIcLYiC80Ww
sHL9Q9464KsYI7fBBHeOMbccV6LX/ENxloTBxT65A3epexbP92z/X5V/YYFWk4XouU5RJFZx
byo6CiLse347QT3E0rByCPZN8Ju4NBr+xSo2Vm4IgPj0XP6Oirl1ykmVPKE73cxfmZSdOCda
EqEktOhZ7LEMIVmNCy</vt:lpwstr>
  </property>
  <property fmtid="{D5CDD505-2E9C-101B-9397-08002B2CF9AE}" pid="3" name="_2015_ms_pID_7253431">
    <vt:lpwstr>GUjriEA4rJ5rgU/TBtgXRizMuE3Yfj3MsqKU08mz9rN5G3+StqMRm/
cTAw5SHBH91RMAKsLPW+0WN63lLpe5s1UIpzaWGfAgNhJ/sbgQ0EQqtJj/fYLl/eeOnAuuXG
Os/Y+HZkznlRZGfB+1Z26ku4ZQdOclyDmxNf9uADtfwu2dfAqibEBeIdk9GGDIA8pnEGx6/X
MbZGRlrcQeQsE4CebrqR5Tqfa09f+xx13rZt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1656312900</vt:lpwstr>
  </property>
  <property fmtid="{D5CDD505-2E9C-101B-9397-08002B2CF9AE}" pid="8" name="_2015_ms_pID_7253432">
    <vt:lpwstr>Xg==</vt:lpwstr>
  </property>
</Properties>
</file>